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E57AED">
        <w:rPr>
          <w:b/>
          <w:sz w:val="30"/>
          <w:szCs w:val="30"/>
        </w:rPr>
        <w:t>Psychiatric Medical Screening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3F1E21" w:rsidRDefault="003F1E21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Pr="00393B06" w:rsidRDefault="00865D59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First step- “scene safety”- safety of yourself, staff, and the patient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-Patient stripped down to underwear and in a hospital gown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-Clothes and shoes stored outside the room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-Powerful deterrent to the patient suddenly leaving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necessary, have security/police search the patient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Pr="00393B06" w:rsidRDefault="00865D59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Know your state’s laws on involuntary holds/emergency detention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Pr="00393B06" w:rsidRDefault="00865D59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Look at chart- address abnormal vitals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-Pay special attention to fever, tachycardia, </w:t>
      </w: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pulse ox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-Read entire triage note for background on the patient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-Is this suicidal ideation (SI) or more of the 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>acting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59" w:rsidRDefault="00865D59" w:rsidP="00865D5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bizarrely</w:t>
      </w:r>
      <w:proofErr w:type="gramEnd"/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altered mental status than SI)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Pr="00393B06" w:rsidRDefault="00865D59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Introduce yourself to the patient, sit down and listen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</w:p>
    <w:p w:rsidR="00865D59" w:rsidRDefault="00865D59" w:rsidP="00865D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 safety, stay in between the patient and the door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-Don’t get trapped in the room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-Ask the patient why they are in the ED</w:t>
      </w:r>
    </w:p>
    <w:p w:rsidR="00865D59" w:rsidRDefault="00865D59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 prepared to listen but be direct if the patient doesn’t talk</w:t>
      </w:r>
    </w:p>
    <w:p w:rsidR="00865D59" w:rsidRDefault="00865D59" w:rsidP="00865D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-If they don’t volunteer it- ask the patient “do you want to hurt </w:t>
      </w:r>
    </w:p>
    <w:p w:rsidR="00865D59" w:rsidRDefault="00865D59" w:rsidP="00865D59">
      <w:pPr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anyone else” 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-If the patient has SI, ask them directly what their plan is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PEARL</w:t>
      </w:r>
      <w:r>
        <w:rPr>
          <w:rFonts w:ascii="Times New Roman" w:hAnsi="Times New Roman" w:cs="Times New Roman"/>
          <w:sz w:val="24"/>
          <w:szCs w:val="24"/>
        </w:rPr>
        <w:t>: You aren’t going to make a patient suicidal or give them ideas just by asking- you need to ask these questions directly to get the whole story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</w:p>
    <w:p w:rsidR="00865D59" w:rsidRPr="00393B06" w:rsidRDefault="00865D59" w:rsidP="00865D59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Pay attention to the patient’s body language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-Are they being evasive?</w:t>
      </w:r>
    </w:p>
    <w:p w:rsidR="00865D59" w:rsidRDefault="00865D59" w:rsidP="00865D5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they hyper and on edge?</w:t>
      </w:r>
    </w:p>
    <w:p w:rsidR="00865D59" w:rsidRP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-Are they somnolent and depressed?</w:t>
      </w:r>
    </w:p>
    <w:p w:rsidR="00865D59" w:rsidRDefault="00865D59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-Are they </w:t>
      </w:r>
      <w:r w:rsidR="00AF4CAF">
        <w:rPr>
          <w:rFonts w:ascii="Times New Roman" w:hAnsi="Times New Roman" w:cs="Times New Roman"/>
          <w:sz w:val="24"/>
          <w:szCs w:val="24"/>
        </w:rPr>
        <w:t>blowing off your concerns about SI?</w:t>
      </w:r>
    </w:p>
    <w:p w:rsidR="00AF4CAF" w:rsidRDefault="00AF4CAF" w:rsidP="00865D59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865D59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865D59">
      <w:pPr>
        <w:rPr>
          <w:rFonts w:ascii="Times New Roman" w:hAnsi="Times New Roman" w:cs="Times New Roman"/>
          <w:sz w:val="24"/>
          <w:szCs w:val="24"/>
        </w:rPr>
      </w:pPr>
    </w:p>
    <w:p w:rsidR="00AF4CAF" w:rsidRPr="00393B06" w:rsidRDefault="00AF4CAF" w:rsidP="00865D59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lastRenderedPageBreak/>
        <w:t>If the patient has a plan to hurt themselves- how serious are they about carrying it out?</w:t>
      </w:r>
    </w:p>
    <w:p w:rsidR="00AF4CAF" w:rsidRDefault="00AF4CAF" w:rsidP="00AF4C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-Method doesn’t matter- what matters is how much the patient believes it will hurt them</w:t>
      </w:r>
    </w:p>
    <w:p w:rsidR="00AF4CAF" w:rsidRDefault="00AF4CAF" w:rsidP="00AF4C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-Example- 10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motrin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won’t kill an adult but if the patient believes that it will, take it seriously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Pr="00393B06" w:rsidRDefault="00AF4CAF" w:rsidP="00AF4CAF">
      <w:pPr>
        <w:rPr>
          <w:rFonts w:ascii="Times New Roman" w:hAnsi="Times New Roman" w:cs="Times New Roman"/>
          <w:b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Ask about social and psychiatric history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-Social history- who does the patient live with?  Support </w:t>
      </w:r>
    </w:p>
    <w:p w:rsidR="00AF4CAF" w:rsidRDefault="00AF4CAF" w:rsidP="00AF4CA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Drugs or alcohol use?</w:t>
      </w:r>
      <w:proofErr w:type="gramEnd"/>
    </w:p>
    <w:p w:rsidR="00AF4CAF" w:rsidRDefault="00AF4CAF" w:rsidP="00AF4C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-Psych history- previous psych admission, medications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Get full medical history</w:t>
      </w:r>
      <w:r>
        <w:rPr>
          <w:rFonts w:ascii="Times New Roman" w:hAnsi="Times New Roman" w:cs="Times New Roman"/>
          <w:sz w:val="24"/>
          <w:szCs w:val="24"/>
        </w:rPr>
        <w:t>- meds, allergies, PMH, PSH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Do a good review of symptoms</w:t>
      </w:r>
      <w:r>
        <w:rPr>
          <w:rFonts w:ascii="Times New Roman" w:hAnsi="Times New Roman" w:cs="Times New Roman"/>
          <w:sz w:val="24"/>
          <w:szCs w:val="24"/>
        </w:rPr>
        <w:t xml:space="preserve">-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endocrine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 w:rsidRPr="00393B06">
        <w:rPr>
          <w:rFonts w:ascii="Times New Roman" w:hAnsi="Times New Roman" w:cs="Times New Roman"/>
          <w:b/>
          <w:sz w:val="24"/>
          <w:szCs w:val="24"/>
        </w:rPr>
        <w:t>Do a good head to toe exam</w:t>
      </w:r>
      <w:r>
        <w:rPr>
          <w:rFonts w:ascii="Times New Roman" w:hAnsi="Times New Roman" w:cs="Times New Roman"/>
          <w:sz w:val="24"/>
          <w:szCs w:val="24"/>
        </w:rPr>
        <w:t xml:space="preserve">- focus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exam and mental status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-Some suggest doing a mini-mental status on every patient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-Probably not necessary but make sure the patient has a clear </w:t>
      </w:r>
    </w:p>
    <w:p w:rsidR="00AF4CAF" w:rsidRDefault="00AF4CAF" w:rsidP="00AF4CA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sensorium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z w:val="24"/>
          <w:szCs w:val="24"/>
        </w:rPr>
        <w:t>mental status</w:t>
      </w:r>
    </w:p>
    <w:p w:rsidR="00AF4CAF" w:rsidRDefault="00AF4CAF" w:rsidP="00AF4CA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-Pay attention to any confusion or fluctuating mental status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Default="009033A5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F4CAF" w:rsidRPr="009033A5">
        <w:rPr>
          <w:rFonts w:ascii="Times New Roman" w:hAnsi="Times New Roman" w:cs="Times New Roman"/>
          <w:b/>
          <w:sz w:val="24"/>
          <w:szCs w:val="24"/>
        </w:rPr>
        <w:t>abs</w:t>
      </w:r>
      <w:r w:rsidR="00AF4CAF">
        <w:rPr>
          <w:rFonts w:ascii="Times New Roman" w:hAnsi="Times New Roman" w:cs="Times New Roman"/>
          <w:sz w:val="24"/>
          <w:szCs w:val="24"/>
        </w:rPr>
        <w:t>- very low yield on young healthy patients but required by psych facilities/floors prior to admission- trying to catch undiagnosed medical conditions contributing/causing psych condition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Pr="009033A5" w:rsidRDefault="00AF4CAF" w:rsidP="00AF4CAF">
      <w:pPr>
        <w:rPr>
          <w:rFonts w:ascii="Times New Roman" w:hAnsi="Times New Roman" w:cs="Times New Roman"/>
          <w:b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t xml:space="preserve">General lab </w:t>
      </w:r>
      <w:proofErr w:type="spellStart"/>
      <w:r w:rsidRPr="009033A5">
        <w:rPr>
          <w:rFonts w:ascii="Times New Roman" w:hAnsi="Times New Roman" w:cs="Times New Roman"/>
          <w:b/>
          <w:sz w:val="24"/>
          <w:szCs w:val="24"/>
        </w:rPr>
        <w:t>workup</w:t>
      </w:r>
      <w:proofErr w:type="spellEnd"/>
      <w:r w:rsidRPr="009033A5">
        <w:rPr>
          <w:rFonts w:ascii="Times New Roman" w:hAnsi="Times New Roman" w:cs="Times New Roman"/>
          <w:b/>
          <w:sz w:val="24"/>
          <w:szCs w:val="24"/>
        </w:rPr>
        <w:t xml:space="preserve"> with possible explanations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CBC- anemia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Chem10- electrolyte disorders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hyponatremia</w:t>
      </w:r>
      <w:proofErr w:type="spellEnd"/>
      <w:r>
        <w:rPr>
          <w:rFonts w:ascii="Times New Roman" w:hAnsi="Times New Roman" w:cs="Times New Roman"/>
          <w:sz w:val="24"/>
          <w:szCs w:val="24"/>
        </w:rPr>
        <w:t>, renal failure, etc.)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TSH- hypothyroidism (mimics depression)</w:t>
      </w:r>
    </w:p>
    <w:p w:rsidR="00AF4CAF" w:rsidRDefault="00AF4CAF" w:rsidP="00AF4C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Acetiminophen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level- very important - OD is asymptomatic and lethal</w:t>
      </w:r>
    </w:p>
    <w:p w:rsidR="00AF4CAF" w:rsidRDefault="003866D7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ETOH level-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workup</w:t>
      </w:r>
    </w:p>
    <w:p w:rsidR="003866D7" w:rsidRDefault="003866D7" w:rsidP="00AF4C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Salicylate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same (but this is a recognizable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toxidrome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66D7" w:rsidRDefault="003866D7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UA/Urine Drug Screen- UTI, drugs of abuse</w:t>
      </w:r>
    </w:p>
    <w:p w:rsidR="003866D7" w:rsidRDefault="003866D7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Urine HCG- females= pregnant until proven otherwise</w:t>
      </w:r>
    </w:p>
    <w:p w:rsidR="003866D7" w:rsidRDefault="003866D7" w:rsidP="00AF4CAF">
      <w:pPr>
        <w:rPr>
          <w:rFonts w:ascii="Times New Roman" w:hAnsi="Times New Roman" w:cs="Times New Roman"/>
          <w:sz w:val="24"/>
          <w:szCs w:val="24"/>
        </w:rPr>
      </w:pPr>
    </w:p>
    <w:p w:rsidR="003866D7" w:rsidRDefault="003866D7" w:rsidP="00AF4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EKG- arrhythmias or prolonged arrhythmias (</w:t>
      </w:r>
      <w:proofErr w:type="gramStart"/>
      <w:r>
        <w:rPr>
          <w:rFonts w:ascii="Times New Roman" w:hAnsi="Times New Roman" w:cs="Times New Roman"/>
          <w:sz w:val="24"/>
          <w:szCs w:val="24"/>
        </w:rPr>
        <w:t>contraindication to some psych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meds, can help you diagnose TCA overdose)</w:t>
      </w:r>
    </w:p>
    <w:p w:rsidR="003866D7" w:rsidRPr="00865D59" w:rsidRDefault="003866D7" w:rsidP="00AF4CAF">
      <w:pPr>
        <w:rPr>
          <w:rFonts w:ascii="Times New Roman" w:hAnsi="Times New Roman" w:cs="Times New Roman"/>
          <w:sz w:val="24"/>
          <w:szCs w:val="24"/>
        </w:rPr>
      </w:pPr>
    </w:p>
    <w:p w:rsidR="00865D59" w:rsidRDefault="003866D7" w:rsidP="00865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LFTs- optional- screen for liver disease?</w:t>
      </w:r>
    </w:p>
    <w:p w:rsidR="003866D7" w:rsidRPr="009033A5" w:rsidRDefault="00E26482" w:rsidP="00865D59">
      <w:pPr>
        <w:rPr>
          <w:rFonts w:ascii="Times New Roman" w:hAnsi="Times New Roman" w:cs="Times New Roman"/>
          <w:b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lastRenderedPageBreak/>
        <w:t>Catching the red flags</w:t>
      </w:r>
    </w:p>
    <w:p w:rsidR="00E26482" w:rsidRDefault="00E26482" w:rsidP="00E264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-Most important part of this workup is to find those patients who have a medical condition causing their psychiatric illness</w:t>
      </w:r>
    </w:p>
    <w:p w:rsidR="00E26482" w:rsidRDefault="00E26482" w:rsidP="00E264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 careful in the young and the old and patients who all of the sudden have psychiatric problems without a previous history</w:t>
      </w:r>
    </w:p>
    <w:p w:rsidR="00E26482" w:rsidRDefault="00E26482" w:rsidP="00E26482">
      <w:pPr>
        <w:rPr>
          <w:rFonts w:ascii="Times New Roman" w:hAnsi="Times New Roman" w:cs="Times New Roman"/>
          <w:sz w:val="24"/>
          <w:szCs w:val="24"/>
        </w:rPr>
      </w:pPr>
    </w:p>
    <w:p w:rsidR="00E26482" w:rsidRDefault="00E26482" w:rsidP="00E26482">
      <w:pPr>
        <w:rPr>
          <w:rFonts w:ascii="Times New Roman" w:hAnsi="Times New Roman" w:cs="Times New Roman"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- young patient starts suddenly acting bizarrely- could be herpes meningitis, older patient with SI with no stressors- could be a head bleed</w:t>
      </w:r>
    </w:p>
    <w:p w:rsidR="00E26482" w:rsidRDefault="00E26482" w:rsidP="00E26482">
      <w:pPr>
        <w:rPr>
          <w:rFonts w:ascii="Times New Roman" w:hAnsi="Times New Roman" w:cs="Times New Roman"/>
          <w:sz w:val="24"/>
          <w:szCs w:val="24"/>
        </w:rPr>
      </w:pPr>
    </w:p>
    <w:p w:rsidR="00E26482" w:rsidRDefault="00E26482" w:rsidP="00E26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PEARL- Red Flags- Sudden onset of symptoms, age greater than 40, visual or tactile hallucinations, fluctuating level of consciousness</w:t>
      </w:r>
    </w:p>
    <w:p w:rsidR="00E26482" w:rsidRDefault="00E26482" w:rsidP="00E26482">
      <w:pPr>
        <w:rPr>
          <w:rFonts w:ascii="Times New Roman" w:hAnsi="Times New Roman" w:cs="Times New Roman"/>
          <w:b/>
          <w:sz w:val="24"/>
          <w:szCs w:val="24"/>
        </w:rPr>
      </w:pPr>
    </w:p>
    <w:p w:rsidR="00E26482" w:rsidRDefault="00E26482" w:rsidP="00E26482">
      <w:pPr>
        <w:rPr>
          <w:rFonts w:ascii="Times New Roman" w:hAnsi="Times New Roman" w:cs="Times New Roman"/>
          <w:b/>
          <w:sz w:val="24"/>
          <w:szCs w:val="24"/>
        </w:rPr>
      </w:pPr>
      <w:r w:rsidRPr="00E26482">
        <w:rPr>
          <w:rFonts w:ascii="Times New Roman" w:hAnsi="Times New Roman" w:cs="Times New Roman"/>
          <w:b/>
          <w:sz w:val="24"/>
          <w:szCs w:val="24"/>
        </w:rPr>
        <w:t>Patients with red flags should get a non-contrast head CT and a lumbar puncture looking for intracranial masses/bleeding or meningitis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any other indicated testing</w:t>
      </w:r>
    </w:p>
    <w:p w:rsidR="00E26482" w:rsidRDefault="00E26482" w:rsidP="00E26482">
      <w:pPr>
        <w:rPr>
          <w:rFonts w:ascii="Times New Roman" w:hAnsi="Times New Roman" w:cs="Times New Roman"/>
          <w:b/>
          <w:sz w:val="24"/>
          <w:szCs w:val="24"/>
        </w:rPr>
      </w:pPr>
    </w:p>
    <w:p w:rsidR="00E26482" w:rsidRDefault="00E26482" w:rsidP="00E26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Bottom line</w:t>
      </w:r>
      <w:r>
        <w:rPr>
          <w:rFonts w:ascii="Times New Roman" w:hAnsi="Times New Roman" w:cs="Times New Roman"/>
          <w:sz w:val="24"/>
          <w:szCs w:val="24"/>
        </w:rPr>
        <w:t>- you have to pretend that you will be the last medical doctor that will see the patient- may be a long time before they see a doctor other than a psychiatrist</w:t>
      </w:r>
    </w:p>
    <w:p w:rsidR="00865D59" w:rsidRDefault="00865D59" w:rsidP="00E26482">
      <w:pPr>
        <w:rPr>
          <w:rFonts w:ascii="Times New Roman" w:hAnsi="Times New Roman" w:cs="Times New Roman"/>
          <w:sz w:val="24"/>
          <w:szCs w:val="24"/>
        </w:rPr>
      </w:pPr>
    </w:p>
    <w:p w:rsidR="00394830" w:rsidRDefault="00E26482" w:rsidP="00E26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Disposition</w:t>
      </w:r>
    </w:p>
    <w:p w:rsidR="00394830" w:rsidRDefault="00394830" w:rsidP="00E26482">
      <w:pPr>
        <w:rPr>
          <w:rFonts w:ascii="Times New Roman" w:hAnsi="Times New Roman" w:cs="Times New Roman"/>
          <w:b/>
          <w:sz w:val="24"/>
          <w:szCs w:val="24"/>
        </w:rPr>
      </w:pP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bizarrely with a known history of psychiatric illness- if history/exam, workup,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normal may be able to discharge if the patient doesn’t want to stay (you have a right to act bizarrely on the streets as long as you aren’t hurting anyone or breaking any laws)- get social services help if you can</w:t>
      </w: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SI/HI- </w:t>
      </w:r>
      <w:r>
        <w:rPr>
          <w:rFonts w:ascii="Times New Roman" w:hAnsi="Times New Roman" w:cs="Times New Roman"/>
          <w:sz w:val="24"/>
          <w:szCs w:val="24"/>
        </w:rPr>
        <w:t>Should be evaluated by a psychiatrist in the ED</w:t>
      </w: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</w:p>
    <w:p w:rsidR="00E26482" w:rsidRDefault="00394830" w:rsidP="00E26482">
      <w:pPr>
        <w:rPr>
          <w:rFonts w:ascii="Times New Roman" w:hAnsi="Times New Roman" w:cs="Times New Roman"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t>Psychiatrist agrees with admission</w:t>
      </w:r>
      <w:r>
        <w:rPr>
          <w:rFonts w:ascii="Times New Roman" w:hAnsi="Times New Roman" w:cs="Times New Roman"/>
          <w:sz w:val="24"/>
          <w:szCs w:val="24"/>
        </w:rPr>
        <w:t xml:space="preserve">- admit the patient to the psych floor/facility- may be a long wait- get the patient something to eat, make them comfortable,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PRN for agitation </w:t>
      </w: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t>Psychiatrist disagrees with admission</w:t>
      </w:r>
      <w:r>
        <w:rPr>
          <w:rFonts w:ascii="Times New Roman" w:hAnsi="Times New Roman" w:cs="Times New Roman"/>
          <w:sz w:val="24"/>
          <w:szCs w:val="24"/>
        </w:rPr>
        <w:t>- make sure the patient hasn’t changed their story when they talked to the psychiatrist, make sure the psychiatrist has the whole picture/story</w:t>
      </w:r>
    </w:p>
    <w:p w:rsidR="00394830" w:rsidRDefault="00394830" w:rsidP="00E26482">
      <w:pPr>
        <w:rPr>
          <w:rFonts w:ascii="Times New Roman" w:hAnsi="Times New Roman" w:cs="Times New Roman"/>
          <w:sz w:val="24"/>
          <w:szCs w:val="24"/>
        </w:rPr>
      </w:pPr>
    </w:p>
    <w:p w:rsidR="009033A5" w:rsidRDefault="009033A5" w:rsidP="00E26482">
      <w:pPr>
        <w:rPr>
          <w:rFonts w:ascii="Times New Roman" w:hAnsi="Times New Roman" w:cs="Times New Roman"/>
          <w:b/>
          <w:sz w:val="24"/>
          <w:szCs w:val="24"/>
        </w:rPr>
      </w:pPr>
    </w:p>
    <w:p w:rsidR="00394830" w:rsidRPr="00E26482" w:rsidRDefault="00394830" w:rsidP="00E26482">
      <w:pPr>
        <w:rPr>
          <w:rFonts w:ascii="Times New Roman" w:hAnsi="Times New Roman" w:cs="Times New Roman"/>
          <w:sz w:val="24"/>
          <w:szCs w:val="24"/>
        </w:rPr>
      </w:pPr>
      <w:r w:rsidRPr="009033A5">
        <w:rPr>
          <w:rFonts w:ascii="Times New Roman" w:hAnsi="Times New Roman" w:cs="Times New Roman"/>
          <w:b/>
          <w:sz w:val="24"/>
          <w:szCs w:val="24"/>
        </w:rPr>
        <w:lastRenderedPageBreak/>
        <w:t>Suicide Risk assessment</w:t>
      </w:r>
      <w:r>
        <w:rPr>
          <w:rFonts w:ascii="Times New Roman" w:hAnsi="Times New Roman" w:cs="Times New Roman"/>
          <w:sz w:val="24"/>
          <w:szCs w:val="24"/>
        </w:rPr>
        <w:t>- at community EDs without ready access to psychiatry, may have to make SI low risk vs. high risk decision- go to blog.ercast.org/suicide for podcasts and other information on this topic</w:t>
      </w:r>
    </w:p>
    <w:p w:rsidR="00865D59" w:rsidRDefault="00865D59" w:rsidP="006B4F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5D59" w:rsidRDefault="00865D59" w:rsidP="006B4F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682B" w:rsidRPr="006B4F6D" w:rsidRDefault="006B4F6D" w:rsidP="006B4F6D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5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86180"/>
    <w:rsid w:val="00001458"/>
    <w:rsid w:val="0003644E"/>
    <w:rsid w:val="000619C0"/>
    <w:rsid w:val="000867BD"/>
    <w:rsid w:val="000B019D"/>
    <w:rsid w:val="001530FC"/>
    <w:rsid w:val="00197AC3"/>
    <w:rsid w:val="001A5953"/>
    <w:rsid w:val="001B532F"/>
    <w:rsid w:val="001C22C1"/>
    <w:rsid w:val="001C24A0"/>
    <w:rsid w:val="001D165B"/>
    <w:rsid w:val="002304E9"/>
    <w:rsid w:val="00233BED"/>
    <w:rsid w:val="00283B92"/>
    <w:rsid w:val="00286180"/>
    <w:rsid w:val="002A226E"/>
    <w:rsid w:val="002A22E5"/>
    <w:rsid w:val="002B2663"/>
    <w:rsid w:val="002E4AF1"/>
    <w:rsid w:val="002F6404"/>
    <w:rsid w:val="00337EF7"/>
    <w:rsid w:val="00342AE3"/>
    <w:rsid w:val="0037081F"/>
    <w:rsid w:val="003866D7"/>
    <w:rsid w:val="00393B06"/>
    <w:rsid w:val="00394830"/>
    <w:rsid w:val="003A6C74"/>
    <w:rsid w:val="003A7C6E"/>
    <w:rsid w:val="003B599C"/>
    <w:rsid w:val="003D6D53"/>
    <w:rsid w:val="003E6F97"/>
    <w:rsid w:val="003F1E21"/>
    <w:rsid w:val="003F6195"/>
    <w:rsid w:val="00423789"/>
    <w:rsid w:val="00423D12"/>
    <w:rsid w:val="00424325"/>
    <w:rsid w:val="00435093"/>
    <w:rsid w:val="0044234A"/>
    <w:rsid w:val="004528D2"/>
    <w:rsid w:val="004739D2"/>
    <w:rsid w:val="00493855"/>
    <w:rsid w:val="004A0BC1"/>
    <w:rsid w:val="004B2C4E"/>
    <w:rsid w:val="004C19B8"/>
    <w:rsid w:val="004C5120"/>
    <w:rsid w:val="004D0EAD"/>
    <w:rsid w:val="00514D84"/>
    <w:rsid w:val="005771C7"/>
    <w:rsid w:val="005A2B23"/>
    <w:rsid w:val="006023FF"/>
    <w:rsid w:val="00613CE3"/>
    <w:rsid w:val="006229F3"/>
    <w:rsid w:val="00625A9F"/>
    <w:rsid w:val="006B4F6D"/>
    <w:rsid w:val="006C6A04"/>
    <w:rsid w:val="006D4B0C"/>
    <w:rsid w:val="007030CD"/>
    <w:rsid w:val="007360E8"/>
    <w:rsid w:val="007445E9"/>
    <w:rsid w:val="007A72C7"/>
    <w:rsid w:val="007B4393"/>
    <w:rsid w:val="007C275C"/>
    <w:rsid w:val="007E3382"/>
    <w:rsid w:val="00833AFC"/>
    <w:rsid w:val="00865D59"/>
    <w:rsid w:val="0089316C"/>
    <w:rsid w:val="008E7F6E"/>
    <w:rsid w:val="0090254A"/>
    <w:rsid w:val="009033A5"/>
    <w:rsid w:val="00924533"/>
    <w:rsid w:val="0092755D"/>
    <w:rsid w:val="00927D0D"/>
    <w:rsid w:val="00986251"/>
    <w:rsid w:val="00995E93"/>
    <w:rsid w:val="00A40046"/>
    <w:rsid w:val="00AB65BF"/>
    <w:rsid w:val="00AF4CAF"/>
    <w:rsid w:val="00B12C4A"/>
    <w:rsid w:val="00B15EA2"/>
    <w:rsid w:val="00B54F65"/>
    <w:rsid w:val="00B82A03"/>
    <w:rsid w:val="00B8682B"/>
    <w:rsid w:val="00B90D5C"/>
    <w:rsid w:val="00BB2909"/>
    <w:rsid w:val="00C04413"/>
    <w:rsid w:val="00C07328"/>
    <w:rsid w:val="00C30FE3"/>
    <w:rsid w:val="00C878EA"/>
    <w:rsid w:val="00C94E78"/>
    <w:rsid w:val="00CA66BB"/>
    <w:rsid w:val="00CC71C3"/>
    <w:rsid w:val="00CD7D5A"/>
    <w:rsid w:val="00D73132"/>
    <w:rsid w:val="00E24ED7"/>
    <w:rsid w:val="00E26031"/>
    <w:rsid w:val="00E26482"/>
    <w:rsid w:val="00E34CFD"/>
    <w:rsid w:val="00E57AED"/>
    <w:rsid w:val="00E948F1"/>
    <w:rsid w:val="00ED5145"/>
    <w:rsid w:val="00ED62CB"/>
    <w:rsid w:val="00F6353C"/>
    <w:rsid w:val="00F82284"/>
    <w:rsid w:val="00F903EF"/>
    <w:rsid w:val="00FC2D20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</cp:lastModifiedBy>
  <cp:revision>6</cp:revision>
  <dcterms:created xsi:type="dcterms:W3CDTF">2012-10-23T00:05:00Z</dcterms:created>
  <dcterms:modified xsi:type="dcterms:W3CDTF">2012-10-23T00:46:00Z</dcterms:modified>
</cp:coreProperties>
</file>