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4E" w:rsidRPr="00FC701F" w:rsidRDefault="0028618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>EM Basic-</w:t>
      </w:r>
      <w:r w:rsidR="00D35579">
        <w:rPr>
          <w:b/>
          <w:sz w:val="30"/>
          <w:szCs w:val="30"/>
        </w:rPr>
        <w:t xml:space="preserve"> </w:t>
      </w:r>
      <w:proofErr w:type="spellStart"/>
      <w:r w:rsidR="00D35579">
        <w:rPr>
          <w:b/>
          <w:sz w:val="30"/>
          <w:szCs w:val="30"/>
        </w:rPr>
        <w:t>Hyponatremia</w:t>
      </w:r>
      <w:proofErr w:type="spellEnd"/>
    </w:p>
    <w:p w:rsidR="003573D4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</w:t>
      </w:r>
      <w:r w:rsidR="00D35579">
        <w:rPr>
          <w:sz w:val="16"/>
          <w:szCs w:val="16"/>
        </w:rPr>
        <w:t xml:space="preserve"> Fort Hood post command</w:t>
      </w:r>
      <w:r>
        <w:rPr>
          <w:sz w:val="16"/>
          <w:szCs w:val="16"/>
        </w:rPr>
        <w:t xml:space="preserve">,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1C24A0">
        <w:rPr>
          <w:sz w:val="16"/>
          <w:szCs w:val="16"/>
        </w:rPr>
        <w:t>2012</w:t>
      </w:r>
      <w:r>
        <w:rPr>
          <w:sz w:val="16"/>
          <w:szCs w:val="16"/>
        </w:rPr>
        <w:t xml:space="preserve"> EM Basic,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4F6DBE" w:rsidRDefault="004F6DBE" w:rsidP="003573D4">
      <w:pPr>
        <w:rPr>
          <w:rFonts w:ascii="Times New Roman" w:hAnsi="Times New Roman" w:cs="Times New Roman"/>
          <w:b/>
          <w:sz w:val="24"/>
          <w:szCs w:val="24"/>
        </w:rPr>
      </w:pPr>
    </w:p>
    <w:p w:rsidR="004F6FDF" w:rsidRDefault="004F6FDF" w:rsidP="004F6FD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Hyponatremia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serum sodium less than 135 </w:t>
      </w:r>
      <w:proofErr w:type="spellStart"/>
      <w:r>
        <w:rPr>
          <w:rFonts w:ascii="Times New Roman" w:hAnsi="Times New Roman" w:cs="Times New Roman"/>
          <w:sz w:val="24"/>
          <w:szCs w:val="24"/>
        </w:rPr>
        <w:t>meq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  <w:proofErr w:type="gramEnd"/>
    </w:p>
    <w:p w:rsidR="004F6FDF" w:rsidRDefault="004F6FDF" w:rsidP="004F6F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-First decision point- seizing, obtunded, or altered mental status?</w:t>
      </w:r>
    </w:p>
    <w:p w:rsidR="004F6FDF" w:rsidRDefault="004F6FDF" w:rsidP="004F6F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-If yes- go to critical care section</w:t>
      </w:r>
    </w:p>
    <w:p w:rsidR="004F6FDF" w:rsidRDefault="004F6FDF" w:rsidP="004F6F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-If no- then DO NOTHING (well, not quite nothing but don’t try to start correcting the patient’s sodium level in the ED)</w:t>
      </w:r>
    </w:p>
    <w:p w:rsidR="004F6FDF" w:rsidRDefault="004F6FDF" w:rsidP="004F6FDF">
      <w:pPr>
        <w:rPr>
          <w:rFonts w:ascii="Times New Roman" w:hAnsi="Times New Roman" w:cs="Times New Roman"/>
          <w:sz w:val="24"/>
          <w:szCs w:val="24"/>
        </w:rPr>
      </w:pPr>
    </w:p>
    <w:p w:rsidR="004F6FDF" w:rsidRDefault="004F6FDF" w:rsidP="004F6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Symptoms- </w:t>
      </w:r>
      <w:r>
        <w:rPr>
          <w:rFonts w:ascii="Times New Roman" w:hAnsi="Times New Roman" w:cs="Times New Roman"/>
          <w:sz w:val="24"/>
          <w:szCs w:val="24"/>
        </w:rPr>
        <w:t>Can be vague and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specfic</w:t>
      </w:r>
      <w:proofErr w:type="spellEnd"/>
    </w:p>
    <w:p w:rsidR="004F6FDF" w:rsidRDefault="004F6FDF" w:rsidP="004F6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-Weakness, fatigue, headache, confusion, etc.</w:t>
      </w:r>
    </w:p>
    <w:p w:rsidR="004F6FDF" w:rsidRDefault="004F6FDF" w:rsidP="004F6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-May be relatively asymptomatic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hyponatermia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discovered </w:t>
      </w:r>
    </w:p>
    <w:p w:rsidR="004F6FDF" w:rsidRDefault="004F6FDF" w:rsidP="004F6FD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workup for something else</w:t>
      </w:r>
    </w:p>
    <w:p w:rsidR="004F6FDF" w:rsidRDefault="004F6FDF" w:rsidP="004F6FDF">
      <w:pPr>
        <w:rPr>
          <w:rFonts w:ascii="Times New Roman" w:hAnsi="Times New Roman" w:cs="Times New Roman"/>
          <w:sz w:val="24"/>
          <w:szCs w:val="24"/>
        </w:rPr>
      </w:pPr>
    </w:p>
    <w:p w:rsidR="004F6FDF" w:rsidRDefault="004F6FDF" w:rsidP="004F6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Usual patient- </w:t>
      </w:r>
      <w:r>
        <w:rPr>
          <w:rFonts w:ascii="Times New Roman" w:hAnsi="Times New Roman" w:cs="Times New Roman"/>
          <w:sz w:val="24"/>
          <w:szCs w:val="24"/>
        </w:rPr>
        <w:t xml:space="preserve">older patient with “weakness” who is alert and oriented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 sodium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130 </w:t>
      </w:r>
      <w:proofErr w:type="spellStart"/>
      <w:r>
        <w:rPr>
          <w:rFonts w:ascii="Times New Roman" w:hAnsi="Times New Roman" w:cs="Times New Roman"/>
          <w:sz w:val="24"/>
          <w:szCs w:val="24"/>
        </w:rPr>
        <w:t>meq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</w:p>
    <w:p w:rsidR="004F6FDF" w:rsidRDefault="004F6FDF" w:rsidP="004F6F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-This patient accounts for the vast majority of ED patients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hyponatermia</w:t>
      </w:r>
      <w:proofErr w:type="spellEnd"/>
    </w:p>
    <w:p w:rsidR="004F6FDF" w:rsidRDefault="004F6FDF" w:rsidP="004F6FDF">
      <w:pPr>
        <w:rPr>
          <w:rFonts w:ascii="Times New Roman" w:hAnsi="Times New Roman" w:cs="Times New Roman"/>
          <w:b/>
          <w:sz w:val="24"/>
          <w:szCs w:val="24"/>
        </w:rPr>
      </w:pPr>
    </w:p>
    <w:p w:rsidR="004F6FDF" w:rsidRDefault="004F6FDF" w:rsidP="004F6F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Management- alert and oriented patient</w:t>
      </w:r>
    </w:p>
    <w:p w:rsidR="004F6FDF" w:rsidRDefault="00A01387" w:rsidP="004F6F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6FDF" w:rsidRPr="00A01387">
        <w:rPr>
          <w:rFonts w:ascii="Times New Roman" w:hAnsi="Times New Roman" w:cs="Times New Roman"/>
          <w:b/>
          <w:sz w:val="24"/>
          <w:szCs w:val="24"/>
        </w:rPr>
        <w:t>First step- water restrict</w:t>
      </w:r>
    </w:p>
    <w:p w:rsidR="004F6FDF" w:rsidRDefault="004F6FDF" w:rsidP="004F6F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-Write a nursing order to make patient NPO</w:t>
      </w:r>
    </w:p>
    <w:p w:rsidR="004F6FDF" w:rsidRDefault="004F6FDF" w:rsidP="004F6F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-Tell patient that they have to be water restricted</w:t>
      </w:r>
    </w:p>
    <w:p w:rsidR="00A01387" w:rsidRDefault="00A01387" w:rsidP="004F6FD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F6FDF" w:rsidRPr="00A01387" w:rsidRDefault="004F6FDF" w:rsidP="004F6FD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1387">
        <w:rPr>
          <w:rFonts w:ascii="Times New Roman" w:hAnsi="Times New Roman" w:cs="Times New Roman"/>
          <w:b/>
          <w:sz w:val="24"/>
          <w:szCs w:val="24"/>
        </w:rPr>
        <w:t>Second step- investigate for whether this is acute or chronic</w:t>
      </w:r>
    </w:p>
    <w:p w:rsidR="004F6FDF" w:rsidRDefault="004F6FDF" w:rsidP="004F6F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-Look back in the medical record</w:t>
      </w:r>
    </w:p>
    <w:p w:rsidR="004F6FDF" w:rsidRDefault="004F6FDF" w:rsidP="004F6F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-If patient </w:t>
      </w: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sets of labs over past 3 months with same </w:t>
      </w:r>
    </w:p>
    <w:p w:rsidR="004F6FDF" w:rsidRDefault="004F6FDF" w:rsidP="004F6FD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sodium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 then not that worried</w:t>
      </w:r>
    </w:p>
    <w:p w:rsidR="00A01387" w:rsidRPr="00A01387" w:rsidRDefault="00A01387" w:rsidP="00A01387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-May be possible to discharge that patient if they don’t need admission for something else </w:t>
      </w:r>
    </w:p>
    <w:p w:rsidR="004F6FDF" w:rsidRDefault="004F6FDF" w:rsidP="004F6F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-If this is new for the patient then go to the next step</w:t>
      </w:r>
    </w:p>
    <w:p w:rsidR="00A01387" w:rsidRDefault="00A01387" w:rsidP="004F6FD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F6FDF" w:rsidRPr="00A01387" w:rsidRDefault="00A01387" w:rsidP="004F6FD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1387">
        <w:rPr>
          <w:rFonts w:ascii="Times New Roman" w:hAnsi="Times New Roman" w:cs="Times New Roman"/>
          <w:b/>
          <w:sz w:val="24"/>
          <w:szCs w:val="24"/>
        </w:rPr>
        <w:t xml:space="preserve">Third step- investigate for </w:t>
      </w:r>
      <w:r w:rsidR="004F6FDF" w:rsidRPr="00A01387">
        <w:rPr>
          <w:rFonts w:ascii="Times New Roman" w:hAnsi="Times New Roman" w:cs="Times New Roman"/>
          <w:b/>
          <w:sz w:val="24"/>
          <w:szCs w:val="24"/>
        </w:rPr>
        <w:t xml:space="preserve">possible cause of </w:t>
      </w:r>
      <w:proofErr w:type="spellStart"/>
      <w:r w:rsidR="004F6FDF" w:rsidRPr="00A01387">
        <w:rPr>
          <w:rFonts w:ascii="Times New Roman" w:hAnsi="Times New Roman" w:cs="Times New Roman"/>
          <w:b/>
          <w:sz w:val="24"/>
          <w:szCs w:val="24"/>
        </w:rPr>
        <w:t>hyponatermia</w:t>
      </w:r>
      <w:proofErr w:type="spellEnd"/>
    </w:p>
    <w:p w:rsidR="004F6FDF" w:rsidRDefault="004F6FDF" w:rsidP="004F6F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-Medications are a common cause</w:t>
      </w:r>
    </w:p>
    <w:p w:rsidR="004F6FDF" w:rsidRDefault="00A01387" w:rsidP="004F6F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-Hydrochlorothiazide and SSRIs are common causes</w:t>
      </w:r>
    </w:p>
    <w:p w:rsidR="00A01387" w:rsidRDefault="00A01387" w:rsidP="004F6F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-SSRIs- Prozac (</w:t>
      </w:r>
      <w:proofErr w:type="spellStart"/>
      <w:r>
        <w:rPr>
          <w:rFonts w:ascii="Times New Roman" w:hAnsi="Times New Roman" w:cs="Times New Roman"/>
          <w:sz w:val="24"/>
          <w:szCs w:val="24"/>
        </w:rPr>
        <w:t>fluxoetine</w:t>
      </w:r>
      <w:proofErr w:type="spellEnd"/>
      <w:r>
        <w:rPr>
          <w:rFonts w:ascii="Times New Roman" w:hAnsi="Times New Roman" w:cs="Times New Roman"/>
          <w:sz w:val="24"/>
          <w:szCs w:val="24"/>
        </w:rPr>
        <w:t>), Zoloft (</w:t>
      </w:r>
      <w:proofErr w:type="spellStart"/>
      <w:r>
        <w:rPr>
          <w:rFonts w:ascii="Times New Roman" w:hAnsi="Times New Roman" w:cs="Times New Roman"/>
          <w:sz w:val="24"/>
          <w:szCs w:val="24"/>
        </w:rPr>
        <w:t>sertraline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1387" w:rsidRDefault="00A01387" w:rsidP="004F6F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-MDMA (street drug “ecstasy) also a cause</w:t>
      </w:r>
    </w:p>
    <w:p w:rsidR="00A01387" w:rsidRDefault="00A01387" w:rsidP="00A0138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-Inappropriate secretion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antiduretic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hormone (ADH) leads to increase free water retention and dilution of sodium level</w:t>
      </w:r>
    </w:p>
    <w:p w:rsidR="00A01387" w:rsidRDefault="00A01387" w:rsidP="00A01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Causes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hyponatremia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(continued)</w:t>
      </w:r>
    </w:p>
    <w:p w:rsidR="00A01387" w:rsidRDefault="00A01387" w:rsidP="00A01387">
      <w:pPr>
        <w:rPr>
          <w:rFonts w:ascii="Times New Roman" w:hAnsi="Times New Roman" w:cs="Times New Roman"/>
          <w:b/>
          <w:sz w:val="24"/>
          <w:szCs w:val="24"/>
        </w:rPr>
      </w:pPr>
    </w:p>
    <w:p w:rsidR="00A01387" w:rsidRDefault="00A01387" w:rsidP="00A0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Volume losses</w:t>
      </w:r>
    </w:p>
    <w:p w:rsidR="00A01387" w:rsidRDefault="00A01387" w:rsidP="00A0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-Vomiting and diarrhea</w:t>
      </w:r>
    </w:p>
    <w:p w:rsidR="00A01387" w:rsidRDefault="00A01387" w:rsidP="00A0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-“Leaky fluid states”</w:t>
      </w:r>
    </w:p>
    <w:p w:rsidR="00A01387" w:rsidRDefault="00A01387" w:rsidP="00A0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-Severe liver disease, congestive heart failure (CHF)</w:t>
      </w:r>
    </w:p>
    <w:p w:rsidR="00A01387" w:rsidRDefault="00A01387" w:rsidP="00A0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-Renal failure</w:t>
      </w:r>
    </w:p>
    <w:p w:rsidR="00A01387" w:rsidRDefault="00A01387" w:rsidP="00A0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-Endocrine causes</w:t>
      </w:r>
    </w:p>
    <w:p w:rsidR="00A01387" w:rsidRDefault="00A01387" w:rsidP="00A0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-Hypothyroidism and adrenal insufficiency</w:t>
      </w:r>
    </w:p>
    <w:p w:rsidR="00A01387" w:rsidRDefault="00A01387" w:rsidP="00A01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-“Beer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potomania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A01387" w:rsidRDefault="00A01387" w:rsidP="00A0138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-Excessive alcohol consumption- alcohols lack electrolytes so drinking large amounts without eating solid food can deplete sodium levels</w:t>
      </w:r>
    </w:p>
    <w:p w:rsidR="00426BF0" w:rsidRDefault="00426BF0" w:rsidP="00426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-Cancer</w:t>
      </w:r>
    </w:p>
    <w:p w:rsidR="00426BF0" w:rsidRDefault="00426BF0" w:rsidP="00426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-Lung cancer is notorious for causing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hyponatremia</w:t>
      </w:r>
      <w:proofErr w:type="spellEnd"/>
    </w:p>
    <w:p w:rsidR="00426BF0" w:rsidRDefault="00426BF0" w:rsidP="00426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-Ask about red flags (unexplained weight loss, night </w:t>
      </w:r>
    </w:p>
    <w:p w:rsidR="00426BF0" w:rsidRDefault="00426BF0" w:rsidP="00426BF0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sweats</w:t>
      </w:r>
      <w:proofErr w:type="gramEnd"/>
      <w:r>
        <w:rPr>
          <w:rFonts w:ascii="Times New Roman" w:hAnsi="Times New Roman" w:cs="Times New Roman"/>
          <w:sz w:val="24"/>
          <w:szCs w:val="24"/>
        </w:rPr>
        <w:t>, unexplained bone or muscle pain, new back pain in an elderly patient)</w:t>
      </w:r>
    </w:p>
    <w:p w:rsidR="00426BF0" w:rsidRDefault="00426BF0" w:rsidP="00426BF0">
      <w:pPr>
        <w:rPr>
          <w:rFonts w:ascii="Times New Roman" w:hAnsi="Times New Roman" w:cs="Times New Roman"/>
          <w:b/>
          <w:sz w:val="24"/>
          <w:szCs w:val="24"/>
        </w:rPr>
      </w:pPr>
    </w:p>
    <w:p w:rsidR="00426BF0" w:rsidRDefault="00426BF0" w:rsidP="00426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Fourth Step- Admit the patient and DO NOTHING</w:t>
      </w:r>
    </w:p>
    <w:p w:rsidR="00426BF0" w:rsidRDefault="00426BF0" w:rsidP="00426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="007B15FE">
        <w:rPr>
          <w:rFonts w:ascii="Times New Roman" w:hAnsi="Times New Roman" w:cs="Times New Roman"/>
          <w:b/>
          <w:sz w:val="24"/>
          <w:szCs w:val="24"/>
        </w:rPr>
        <w:t>PEARL***- Correcting</w:t>
      </w:r>
      <w:r>
        <w:rPr>
          <w:rFonts w:ascii="Times New Roman" w:hAnsi="Times New Roman" w:cs="Times New Roman"/>
          <w:b/>
          <w:sz w:val="24"/>
          <w:szCs w:val="24"/>
        </w:rPr>
        <w:t xml:space="preserve"> the sodium too rapidly can lead to Central Pontine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Myelinolysis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which can cause permanent neurological damage and death</w:t>
      </w:r>
    </w:p>
    <w:p w:rsidR="00426BF0" w:rsidRDefault="00426BF0" w:rsidP="00426BF0">
      <w:pPr>
        <w:rPr>
          <w:rFonts w:ascii="Times New Roman" w:hAnsi="Times New Roman" w:cs="Times New Roman"/>
          <w:b/>
          <w:sz w:val="24"/>
          <w:szCs w:val="24"/>
        </w:rPr>
      </w:pPr>
    </w:p>
    <w:p w:rsidR="00426BF0" w:rsidRDefault="00426BF0" w:rsidP="00426BF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5FE">
        <w:rPr>
          <w:rFonts w:ascii="Times New Roman" w:hAnsi="Times New Roman" w:cs="Times New Roman"/>
          <w:b/>
          <w:sz w:val="24"/>
          <w:szCs w:val="24"/>
        </w:rPr>
        <w:t xml:space="preserve">Don’t try to correct sodium level in the ED- JUST WATER </w:t>
      </w:r>
      <w:proofErr w:type="gramStart"/>
      <w:r w:rsidRPr="007B15FE">
        <w:rPr>
          <w:rFonts w:ascii="Times New Roman" w:hAnsi="Times New Roman" w:cs="Times New Roman"/>
          <w:b/>
          <w:sz w:val="24"/>
          <w:szCs w:val="24"/>
        </w:rPr>
        <w:t>RESTRICT</w:t>
      </w:r>
      <w:proofErr w:type="gramEnd"/>
      <w:r w:rsidRPr="007B15FE">
        <w:rPr>
          <w:rFonts w:ascii="Times New Roman" w:hAnsi="Times New Roman" w:cs="Times New Roman"/>
          <w:b/>
          <w:sz w:val="24"/>
          <w:szCs w:val="24"/>
        </w:rPr>
        <w:t>!</w:t>
      </w:r>
    </w:p>
    <w:p w:rsidR="00426BF0" w:rsidRDefault="00426BF0" w:rsidP="00426BF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-Resist the urge to gently hydrate with normal saline- even this can raise the patient’s sodium too fast</w:t>
      </w:r>
    </w:p>
    <w:p w:rsidR="00C7053E" w:rsidRDefault="00C7053E" w:rsidP="00426BF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-Inpatient team may want urine electrolytes,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osoms</w:t>
      </w:r>
      <w:proofErr w:type="spellEnd"/>
      <w:r>
        <w:rPr>
          <w:rFonts w:ascii="Times New Roman" w:hAnsi="Times New Roman" w:cs="Times New Roman"/>
          <w:sz w:val="24"/>
          <w:szCs w:val="24"/>
        </w:rPr>
        <w:t>, etc.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Hyponatremia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critical care- </w:t>
      </w:r>
      <w:r>
        <w:rPr>
          <w:rFonts w:ascii="Times New Roman" w:hAnsi="Times New Roman" w:cs="Times New Roman"/>
          <w:sz w:val="24"/>
          <w:szCs w:val="24"/>
        </w:rPr>
        <w:t>patient is seizing, altered or obtunded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-Much different patient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-Hypertonic saline to correct sodium until they stop seizing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-Only need to raise sodium about 3-5 points to do this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-Hypertonic saline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-3 </w:t>
      </w:r>
      <w:proofErr w:type="spellStart"/>
      <w:r>
        <w:rPr>
          <w:rFonts w:ascii="Times New Roman" w:hAnsi="Times New Roman" w:cs="Times New Roman"/>
          <w:sz w:val="24"/>
          <w:szCs w:val="24"/>
        </w:rPr>
        <w:t>mls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kilogram IV with theoretical max of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-Rapid sequential boluses over max 10 minutes or until </w:t>
      </w:r>
    </w:p>
    <w:p w:rsidR="00C7053E" w:rsidRDefault="00C7053E" w:rsidP="00C7053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seizures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stop</w:t>
      </w:r>
    </w:p>
    <w:p w:rsidR="00C7053E" w:rsidRDefault="00C7053E" w:rsidP="00C7053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-Central access preferred but can give it through a GOOD peripheral IV (AC peripheral, not small hand vein)</w:t>
      </w:r>
    </w:p>
    <w:p w:rsidR="00C7053E" w:rsidRDefault="00C7053E" w:rsidP="00C7053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Hyponatremia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critical care (continued)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053E" w:rsidRDefault="00C7053E" w:rsidP="00C705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-Sodium Bicarbonate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 substitute for hypertonic saline in a pinch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-Equivalent </w:t>
      </w:r>
      <w:proofErr w:type="gramStart"/>
      <w:r>
        <w:rPr>
          <w:rFonts w:ascii="Times New Roman" w:hAnsi="Times New Roman" w:cs="Times New Roman"/>
          <w:sz w:val="24"/>
          <w:szCs w:val="24"/>
        </w:rPr>
        <w:t>to about 11% hypertonic saline</w:t>
      </w:r>
      <w:proofErr w:type="gramEnd"/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-One amp usually is 50 </w:t>
      </w:r>
      <w:proofErr w:type="spellStart"/>
      <w:r>
        <w:rPr>
          <w:rFonts w:ascii="Times New Roman" w:hAnsi="Times New Roman" w:cs="Times New Roman"/>
          <w:sz w:val="24"/>
          <w:szCs w:val="24"/>
        </w:rPr>
        <w:t>mls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more Na than 3%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-One amp approx.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mls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3% hypertonic saline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-Push this slower since more concentrated than 3%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Benzodiazepenes</w:t>
      </w:r>
      <w:proofErr w:type="spellEnd"/>
    </w:p>
    <w:p w:rsidR="00C7053E" w:rsidRPr="00C7053E" w:rsidRDefault="00C7053E" w:rsidP="00C7053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Ativan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lorazepam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 Valium (diazepam) in case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hyponatremia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causing seizures and it is a primary seizure disorder instead</w:t>
      </w:r>
    </w:p>
    <w:p w:rsidR="00426BF0" w:rsidRDefault="00426BF0" w:rsidP="00C7053E">
      <w:pPr>
        <w:rPr>
          <w:rFonts w:ascii="Times New Roman" w:hAnsi="Times New Roman" w:cs="Times New Roman"/>
          <w:sz w:val="24"/>
          <w:szCs w:val="24"/>
        </w:rPr>
      </w:pPr>
    </w:p>
    <w:p w:rsidR="00C7053E" w:rsidRDefault="00C7053E" w:rsidP="00C7053E">
      <w:pPr>
        <w:rPr>
          <w:rFonts w:ascii="Times New Roman" w:hAnsi="Times New Roman" w:cs="Times New Roman"/>
          <w:b/>
          <w:sz w:val="24"/>
          <w:szCs w:val="24"/>
        </w:rPr>
      </w:pPr>
      <w:r w:rsidRPr="00C7053E">
        <w:rPr>
          <w:rFonts w:ascii="Times New Roman" w:hAnsi="Times New Roman" w:cs="Times New Roman"/>
          <w:b/>
          <w:sz w:val="24"/>
          <w:szCs w:val="24"/>
        </w:rPr>
        <w:t>***PEARL</w:t>
      </w:r>
      <w:r>
        <w:rPr>
          <w:rFonts w:ascii="Times New Roman" w:hAnsi="Times New Roman" w:cs="Times New Roman"/>
          <w:b/>
          <w:sz w:val="24"/>
          <w:szCs w:val="24"/>
        </w:rPr>
        <w:t xml:space="preserve">- If you have a patient with seizures that isn’t responding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benzos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consider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hyponatremia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 a cause***</w:t>
      </w:r>
    </w:p>
    <w:p w:rsidR="00C7053E" w:rsidRDefault="00C7053E" w:rsidP="00C7053E">
      <w:pPr>
        <w:rPr>
          <w:rFonts w:ascii="Times New Roman" w:hAnsi="Times New Roman" w:cs="Times New Roman"/>
          <w:b/>
          <w:sz w:val="24"/>
          <w:szCs w:val="24"/>
        </w:rPr>
      </w:pPr>
    </w:p>
    <w:p w:rsidR="00C7053E" w:rsidRDefault="00C7053E" w:rsidP="00C70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-Patient with low sodium (115) but just a little altered and not seizing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Give 3% hypertonic saline- 100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one hour</w:t>
      </w:r>
    </w:p>
    <w:p w:rsidR="00C7053E" w:rsidRDefault="00C7053E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-Will raise sodium by 2 points</w:t>
      </w:r>
      <w:r w:rsidR="000C2795">
        <w:rPr>
          <w:rFonts w:ascii="Times New Roman" w:hAnsi="Times New Roman" w:cs="Times New Roman"/>
          <w:sz w:val="24"/>
          <w:szCs w:val="24"/>
        </w:rPr>
        <w:br/>
      </w:r>
    </w:p>
    <w:p w:rsidR="000C2795" w:rsidRDefault="000C2795" w:rsidP="00C70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-How much to correct the sodium safely?</w:t>
      </w:r>
    </w:p>
    <w:p w:rsidR="000C2795" w:rsidRDefault="000C2795" w:rsidP="000C279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-Rule of Sixes (borrowed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EmCrit</w:t>
      </w:r>
      <w:proofErr w:type="spellEnd"/>
      <w:r>
        <w:rPr>
          <w:rFonts w:ascii="Times New Roman" w:hAnsi="Times New Roman" w:cs="Times New Roman"/>
          <w:sz w:val="24"/>
          <w:szCs w:val="24"/>
        </w:rPr>
        <w:t>, borrowed from review article)</w:t>
      </w:r>
    </w:p>
    <w:p w:rsidR="000C2795" w:rsidRDefault="000C2795" w:rsidP="000C279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2795">
        <w:rPr>
          <w:rFonts w:ascii="Times New Roman" w:hAnsi="Times New Roman" w:cs="Times New Roman"/>
          <w:b/>
          <w:sz w:val="24"/>
          <w:szCs w:val="24"/>
        </w:rPr>
        <w:t>Six points for Severe Symptoms in then Stop</w:t>
      </w:r>
    </w:p>
    <w:p w:rsidR="000C2795" w:rsidRDefault="000C2795" w:rsidP="000C279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-Once you correct 6 points in 6 hours, stop until the 24 hour mark to avoid overcorrection</w:t>
      </w:r>
    </w:p>
    <w:p w:rsidR="000C2795" w:rsidRDefault="000C2795" w:rsidP="000C2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3B57A7">
        <w:rPr>
          <w:rFonts w:ascii="Times New Roman" w:hAnsi="Times New Roman" w:cs="Times New Roman"/>
          <w:b/>
          <w:sz w:val="24"/>
          <w:szCs w:val="24"/>
        </w:rPr>
        <w:t>a day makes Sense for Safety</w:t>
      </w:r>
    </w:p>
    <w:p w:rsidR="003B57A7" w:rsidRDefault="003B57A7" w:rsidP="000C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More for chronic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hyponatremia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don’t correct more than 6 </w:t>
      </w:r>
    </w:p>
    <w:p w:rsidR="003B57A7" w:rsidRDefault="003B57A7" w:rsidP="003B57A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points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a 24 hour period</w:t>
      </w:r>
    </w:p>
    <w:p w:rsidR="003B57A7" w:rsidRPr="003B57A7" w:rsidRDefault="003B57A7" w:rsidP="003B57A7">
      <w:pPr>
        <w:rPr>
          <w:rFonts w:ascii="Times New Roman" w:hAnsi="Times New Roman" w:cs="Times New Roman"/>
          <w:sz w:val="24"/>
          <w:szCs w:val="24"/>
        </w:rPr>
      </w:pPr>
    </w:p>
    <w:p w:rsidR="004528D2" w:rsidRPr="00C878EA" w:rsidRDefault="00D73132" w:rsidP="00426BF0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73132"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5" w:history="1">
        <w:r w:rsidRPr="00D7313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steve@embasic.org</w:t>
        </w:r>
      </w:hyperlink>
      <w:r w:rsidR="006023FF">
        <w:rPr>
          <w:rFonts w:ascii="Times New Roman" w:hAnsi="Times New Roman" w:cs="Times New Roman"/>
          <w:b/>
          <w:sz w:val="18"/>
          <w:szCs w:val="18"/>
        </w:rPr>
        <w:tab/>
      </w:r>
      <w:r w:rsidR="006023FF">
        <w:rPr>
          <w:rFonts w:ascii="Times New Roman" w:hAnsi="Times New Roman" w:cs="Times New Roman"/>
          <w:b/>
          <w:sz w:val="18"/>
          <w:szCs w:val="18"/>
        </w:rPr>
        <w:tab/>
        <w:t>Twitter- @</w:t>
      </w:r>
      <w:proofErr w:type="spellStart"/>
      <w:r w:rsidRPr="00D73132">
        <w:rPr>
          <w:rFonts w:ascii="Times New Roman" w:hAnsi="Times New Roman" w:cs="Times New Roman"/>
          <w:b/>
          <w:sz w:val="18"/>
          <w:szCs w:val="18"/>
        </w:rPr>
        <w:t>embasic</w:t>
      </w:r>
      <w:proofErr w:type="spellEnd"/>
      <w:r w:rsidR="004528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28D2" w:rsidRPr="00C878EA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2136"/>
    <w:multiLevelType w:val="hybridMultilevel"/>
    <w:tmpl w:val="152C80E0"/>
    <w:lvl w:ilvl="0" w:tplc="2D0203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775B4E"/>
    <w:multiLevelType w:val="hybridMultilevel"/>
    <w:tmpl w:val="D4403724"/>
    <w:lvl w:ilvl="0" w:tplc="5936057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5141C3"/>
    <w:multiLevelType w:val="hybridMultilevel"/>
    <w:tmpl w:val="5DBEAF1C"/>
    <w:lvl w:ilvl="0" w:tplc="69A8C04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601181"/>
    <w:multiLevelType w:val="hybridMultilevel"/>
    <w:tmpl w:val="AB86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430FD"/>
    <w:multiLevelType w:val="hybridMultilevel"/>
    <w:tmpl w:val="F4A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86180"/>
    <w:rsid w:val="00001458"/>
    <w:rsid w:val="0003644E"/>
    <w:rsid w:val="000619C0"/>
    <w:rsid w:val="000867BD"/>
    <w:rsid w:val="000B019D"/>
    <w:rsid w:val="000C2795"/>
    <w:rsid w:val="00110DF9"/>
    <w:rsid w:val="001530FC"/>
    <w:rsid w:val="001562CB"/>
    <w:rsid w:val="001716B9"/>
    <w:rsid w:val="001A5953"/>
    <w:rsid w:val="001B532F"/>
    <w:rsid w:val="001C24A0"/>
    <w:rsid w:val="001D165B"/>
    <w:rsid w:val="001D1F82"/>
    <w:rsid w:val="002304E9"/>
    <w:rsid w:val="00233BED"/>
    <w:rsid w:val="00283B92"/>
    <w:rsid w:val="00286180"/>
    <w:rsid w:val="002A226E"/>
    <w:rsid w:val="002A22E5"/>
    <w:rsid w:val="002B2663"/>
    <w:rsid w:val="002E4AF1"/>
    <w:rsid w:val="002F6404"/>
    <w:rsid w:val="00337EF7"/>
    <w:rsid w:val="00342AE3"/>
    <w:rsid w:val="00356534"/>
    <w:rsid w:val="003573D4"/>
    <w:rsid w:val="0037081F"/>
    <w:rsid w:val="003A6C74"/>
    <w:rsid w:val="003A7C6E"/>
    <w:rsid w:val="003B57A7"/>
    <w:rsid w:val="003B599C"/>
    <w:rsid w:val="003D6D53"/>
    <w:rsid w:val="003E6F97"/>
    <w:rsid w:val="003F6195"/>
    <w:rsid w:val="00423789"/>
    <w:rsid w:val="00423D12"/>
    <w:rsid w:val="00426BF0"/>
    <w:rsid w:val="00435093"/>
    <w:rsid w:val="0044234A"/>
    <w:rsid w:val="004528D2"/>
    <w:rsid w:val="004739D2"/>
    <w:rsid w:val="0048407A"/>
    <w:rsid w:val="00493855"/>
    <w:rsid w:val="004A0BC1"/>
    <w:rsid w:val="004A71EC"/>
    <w:rsid w:val="004B107E"/>
    <w:rsid w:val="004B2C4E"/>
    <w:rsid w:val="004C19B8"/>
    <w:rsid w:val="004C5120"/>
    <w:rsid w:val="004D0EAD"/>
    <w:rsid w:val="004D2F23"/>
    <w:rsid w:val="004D5FFF"/>
    <w:rsid w:val="004F6DBE"/>
    <w:rsid w:val="004F6FDF"/>
    <w:rsid w:val="00514D84"/>
    <w:rsid w:val="0052352B"/>
    <w:rsid w:val="005771C7"/>
    <w:rsid w:val="00594F2A"/>
    <w:rsid w:val="006023FF"/>
    <w:rsid w:val="00613CE3"/>
    <w:rsid w:val="00656AAA"/>
    <w:rsid w:val="00695C94"/>
    <w:rsid w:val="006C6A04"/>
    <w:rsid w:val="006D4B0C"/>
    <w:rsid w:val="007030CD"/>
    <w:rsid w:val="00737908"/>
    <w:rsid w:val="007445E9"/>
    <w:rsid w:val="007A72C7"/>
    <w:rsid w:val="007B15FE"/>
    <w:rsid w:val="007B4393"/>
    <w:rsid w:val="007C275C"/>
    <w:rsid w:val="007E3382"/>
    <w:rsid w:val="007F25D0"/>
    <w:rsid w:val="00800401"/>
    <w:rsid w:val="008039C3"/>
    <w:rsid w:val="00833AFC"/>
    <w:rsid w:val="0089316C"/>
    <w:rsid w:val="008D1048"/>
    <w:rsid w:val="008E7F6E"/>
    <w:rsid w:val="0090254A"/>
    <w:rsid w:val="00917F5A"/>
    <w:rsid w:val="00924533"/>
    <w:rsid w:val="0092755D"/>
    <w:rsid w:val="00927D0D"/>
    <w:rsid w:val="00986251"/>
    <w:rsid w:val="00995E93"/>
    <w:rsid w:val="009F4DE6"/>
    <w:rsid w:val="00A01387"/>
    <w:rsid w:val="00A35ED9"/>
    <w:rsid w:val="00A40046"/>
    <w:rsid w:val="00A7203F"/>
    <w:rsid w:val="00AB65BF"/>
    <w:rsid w:val="00B54F65"/>
    <w:rsid w:val="00B57B37"/>
    <w:rsid w:val="00B757FE"/>
    <w:rsid w:val="00B82A03"/>
    <w:rsid w:val="00B8682B"/>
    <w:rsid w:val="00B90D5C"/>
    <w:rsid w:val="00BA123F"/>
    <w:rsid w:val="00BB2909"/>
    <w:rsid w:val="00C04413"/>
    <w:rsid w:val="00C07328"/>
    <w:rsid w:val="00C30433"/>
    <w:rsid w:val="00C30FE3"/>
    <w:rsid w:val="00C7053E"/>
    <w:rsid w:val="00C8651B"/>
    <w:rsid w:val="00C878EA"/>
    <w:rsid w:val="00C94E78"/>
    <w:rsid w:val="00CA66BB"/>
    <w:rsid w:val="00CC71C3"/>
    <w:rsid w:val="00CD7D5A"/>
    <w:rsid w:val="00CE67B7"/>
    <w:rsid w:val="00D35579"/>
    <w:rsid w:val="00D73132"/>
    <w:rsid w:val="00E24ED7"/>
    <w:rsid w:val="00E26031"/>
    <w:rsid w:val="00E34CFD"/>
    <w:rsid w:val="00E948F1"/>
    <w:rsid w:val="00EA3408"/>
    <w:rsid w:val="00EC69C2"/>
    <w:rsid w:val="00ED5145"/>
    <w:rsid w:val="00ED62CB"/>
    <w:rsid w:val="00F00698"/>
    <w:rsid w:val="00F6353C"/>
    <w:rsid w:val="00F82284"/>
    <w:rsid w:val="00F903EF"/>
    <w:rsid w:val="00FC2D20"/>
    <w:rsid w:val="00FC701F"/>
    <w:rsid w:val="00FD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@embasic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</cp:lastModifiedBy>
  <cp:revision>6</cp:revision>
  <dcterms:created xsi:type="dcterms:W3CDTF">2012-08-09T17:14:00Z</dcterms:created>
  <dcterms:modified xsi:type="dcterms:W3CDTF">2012-08-09T17:47:00Z</dcterms:modified>
</cp:coreProperties>
</file>