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E" w:rsidRPr="00286180" w:rsidRDefault="00286180">
      <w:pPr>
        <w:rPr>
          <w:b/>
          <w:sz w:val="32"/>
          <w:szCs w:val="32"/>
        </w:rPr>
      </w:pPr>
      <w:r w:rsidRPr="00286180">
        <w:rPr>
          <w:b/>
          <w:sz w:val="32"/>
          <w:szCs w:val="32"/>
        </w:rPr>
        <w:t xml:space="preserve">EM Basic- </w:t>
      </w:r>
      <w:r w:rsidR="001662D7">
        <w:rPr>
          <w:b/>
          <w:sz w:val="32"/>
          <w:szCs w:val="32"/>
        </w:rPr>
        <w:t>Altered Mental Status</w:t>
      </w:r>
      <w:r w:rsidR="001530FC">
        <w:rPr>
          <w:b/>
          <w:sz w:val="32"/>
          <w:szCs w:val="32"/>
        </w:rPr>
        <w:t xml:space="preserve"> </w:t>
      </w:r>
      <w:r w:rsidR="001662D7">
        <w:rPr>
          <w:b/>
          <w:sz w:val="32"/>
          <w:szCs w:val="32"/>
        </w:rPr>
        <w:t>(AMS)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2011 EM Basic,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286180" w:rsidRDefault="00286180" w:rsidP="00286180">
      <w:pPr>
        <w:rPr>
          <w:sz w:val="16"/>
          <w:szCs w:val="16"/>
        </w:rPr>
      </w:pPr>
    </w:p>
    <w:p w:rsidR="008E47EA" w:rsidRDefault="001662D7" w:rsidP="001D6947">
      <w:r>
        <w:rPr>
          <w:b/>
        </w:rPr>
        <w:t>History</w:t>
      </w:r>
    </w:p>
    <w:p w:rsidR="001662D7" w:rsidRDefault="001662D7" w:rsidP="001D6947">
      <w:r>
        <w:tab/>
      </w:r>
      <w:r>
        <w:rPr>
          <w:b/>
        </w:rPr>
        <w:t>Vitals</w:t>
      </w:r>
      <w:r>
        <w:t>- temperature is most important (fever or hypothermia)</w:t>
      </w:r>
    </w:p>
    <w:p w:rsidR="001662D7" w:rsidRDefault="001662D7" w:rsidP="001D6947">
      <w:r>
        <w:tab/>
      </w:r>
      <w:r>
        <w:rPr>
          <w:b/>
        </w:rPr>
        <w:t>How is the patient altered</w:t>
      </w:r>
      <w:proofErr w:type="gramStart"/>
      <w:r>
        <w:rPr>
          <w:b/>
        </w:rPr>
        <w:t>?</w:t>
      </w:r>
      <w:r>
        <w:t>-</w:t>
      </w:r>
      <w:proofErr w:type="gramEnd"/>
      <w:r>
        <w:t xml:space="preserve"> talk with family, EMS, nursing home</w:t>
      </w:r>
    </w:p>
    <w:p w:rsidR="001662D7" w:rsidRPr="001662D7" w:rsidRDefault="001662D7" w:rsidP="001D6947">
      <w:pPr>
        <w:rPr>
          <w:b/>
        </w:rPr>
      </w:pPr>
      <w:r>
        <w:tab/>
      </w:r>
      <w:proofErr w:type="gramStart"/>
      <w:r>
        <w:rPr>
          <w:b/>
        </w:rPr>
        <w:t>Recent trauma or illness?</w:t>
      </w:r>
      <w:proofErr w:type="gramEnd"/>
    </w:p>
    <w:p w:rsidR="001662D7" w:rsidRDefault="001662D7" w:rsidP="001D6947">
      <w:pPr>
        <w:rPr>
          <w:b/>
        </w:rPr>
      </w:pPr>
      <w:r>
        <w:tab/>
      </w:r>
      <w:proofErr w:type="gramStart"/>
      <w:r>
        <w:rPr>
          <w:b/>
        </w:rPr>
        <w:t>Onset of AMS?</w:t>
      </w:r>
      <w:proofErr w:type="gramEnd"/>
    </w:p>
    <w:p w:rsidR="001662D7" w:rsidRDefault="001662D7" w:rsidP="001D6947">
      <w:r>
        <w:rPr>
          <w:b/>
        </w:rPr>
        <w:tab/>
        <w:t xml:space="preserve">Psychiatric history- </w:t>
      </w:r>
      <w:r>
        <w:t>don’t attribute it automatically to this</w:t>
      </w:r>
    </w:p>
    <w:p w:rsidR="001662D7" w:rsidRDefault="001662D7" w:rsidP="001D6947">
      <w:r>
        <w:tab/>
      </w:r>
      <w:r>
        <w:rPr>
          <w:b/>
        </w:rPr>
        <w:t>Ingestions</w:t>
      </w:r>
      <w:r>
        <w:t>- legal or illegal</w:t>
      </w:r>
    </w:p>
    <w:p w:rsidR="001662D7" w:rsidRDefault="001662D7" w:rsidP="001662D7">
      <w:r>
        <w:tab/>
      </w:r>
      <w:r>
        <w:rPr>
          <w:b/>
        </w:rPr>
        <w:t>Talk to the patient</w:t>
      </w:r>
      <w:r>
        <w:t xml:space="preserve">- oriented to person, place, time, </w:t>
      </w:r>
    </w:p>
    <w:p w:rsidR="001662D7" w:rsidRDefault="001662D7" w:rsidP="001662D7">
      <w:pPr>
        <w:ind w:firstLine="720"/>
      </w:pPr>
      <w:proofErr w:type="gramStart"/>
      <w:r>
        <w:t>situation/president</w:t>
      </w:r>
      <w:proofErr w:type="gramEnd"/>
      <w:r>
        <w:t>?  Check recent memory of events</w:t>
      </w:r>
    </w:p>
    <w:p w:rsidR="001662D7" w:rsidRDefault="001662D7" w:rsidP="001662D7"/>
    <w:p w:rsidR="001662D7" w:rsidRDefault="001662D7" w:rsidP="001662D7">
      <w:pPr>
        <w:jc w:val="center"/>
        <w:rPr>
          <w:b/>
        </w:rPr>
      </w:pPr>
      <w:r>
        <w:rPr>
          <w:b/>
        </w:rPr>
        <w:t>******BIG PEARL******</w:t>
      </w:r>
    </w:p>
    <w:p w:rsidR="001662D7" w:rsidRDefault="001662D7" w:rsidP="001662D7">
      <w:pPr>
        <w:rPr>
          <w:b/>
        </w:rPr>
      </w:pPr>
      <w:r>
        <w:rPr>
          <w:b/>
        </w:rPr>
        <w:t>ALL PATIENTS WITH AMS ARE HYPOGLYCEMIC UNTIL PROVEN OTHERWISE</w:t>
      </w:r>
    </w:p>
    <w:p w:rsidR="001662D7" w:rsidRDefault="001662D7" w:rsidP="001662D7">
      <w:r>
        <w:t>Check a d-</w:t>
      </w:r>
      <w:proofErr w:type="gramStart"/>
      <w:r>
        <w:t>stick,</w:t>
      </w:r>
      <w:proofErr w:type="gramEnd"/>
      <w:r>
        <w:t xml:space="preserve"> if below 80 give 1 amp D50 IV</w:t>
      </w:r>
    </w:p>
    <w:p w:rsidR="001662D7" w:rsidRDefault="001662D7" w:rsidP="001662D7"/>
    <w:p w:rsidR="001662D7" w:rsidRDefault="001662D7" w:rsidP="001662D7">
      <w:pPr>
        <w:rPr>
          <w:b/>
        </w:rPr>
      </w:pPr>
      <w:r>
        <w:rPr>
          <w:b/>
        </w:rPr>
        <w:t>Exam</w:t>
      </w:r>
    </w:p>
    <w:p w:rsidR="001662D7" w:rsidRDefault="001662D7" w:rsidP="001662D7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Neuro</w:t>
      </w:r>
      <w:proofErr w:type="spellEnd"/>
      <w:r>
        <w:rPr>
          <w:b/>
        </w:rPr>
        <w:t xml:space="preserve"> exam- Cincinnati </w:t>
      </w:r>
      <w:proofErr w:type="spellStart"/>
      <w:r>
        <w:rPr>
          <w:b/>
        </w:rPr>
        <w:t>Prehospital</w:t>
      </w:r>
      <w:proofErr w:type="spellEnd"/>
      <w:r>
        <w:rPr>
          <w:b/>
        </w:rPr>
        <w:t xml:space="preserve"> Stroke scale- high yield exam</w:t>
      </w:r>
    </w:p>
    <w:p w:rsidR="001662D7" w:rsidRDefault="001662D7" w:rsidP="001662D7">
      <w:r>
        <w:rPr>
          <w:b/>
        </w:rPr>
        <w:tab/>
        <w:t>F</w:t>
      </w:r>
      <w:r>
        <w:t>ace- facial droop- ask patient to smile, positive if asymmetric</w:t>
      </w:r>
    </w:p>
    <w:p w:rsidR="001662D7" w:rsidRDefault="001662D7" w:rsidP="001662D7">
      <w:r>
        <w:tab/>
      </w:r>
      <w:r>
        <w:rPr>
          <w:b/>
        </w:rPr>
        <w:t>A</w:t>
      </w:r>
      <w:r>
        <w:t xml:space="preserve">rms- lift arms to shoulder level with palms up, close eyes, positive if </w:t>
      </w:r>
    </w:p>
    <w:p w:rsidR="001662D7" w:rsidRDefault="001662D7" w:rsidP="001662D7">
      <w:pPr>
        <w:ind w:firstLine="720"/>
      </w:pPr>
      <w:proofErr w:type="gramStart"/>
      <w:r>
        <w:t>asymmetry</w:t>
      </w:r>
      <w:proofErr w:type="gramEnd"/>
      <w:r>
        <w:t xml:space="preserve"> or one side falls to the stretcher</w:t>
      </w:r>
    </w:p>
    <w:p w:rsidR="001662D7" w:rsidRDefault="001662D7" w:rsidP="001662D7">
      <w:pPr>
        <w:ind w:firstLine="720"/>
      </w:pPr>
      <w:r>
        <w:rPr>
          <w:b/>
        </w:rPr>
        <w:t>S</w:t>
      </w:r>
      <w:r>
        <w:t xml:space="preserve">peech- slurred speech?  “You can’t teach </w:t>
      </w:r>
      <w:proofErr w:type="gramStart"/>
      <w:r>
        <w:t>an old dog new tricks</w:t>
      </w:r>
      <w:proofErr w:type="gramEnd"/>
      <w:r>
        <w:t>”</w:t>
      </w:r>
    </w:p>
    <w:p w:rsidR="001662D7" w:rsidRDefault="001662D7" w:rsidP="001662D7">
      <w:pPr>
        <w:ind w:firstLine="720"/>
      </w:pPr>
      <w:r>
        <w:rPr>
          <w:b/>
        </w:rPr>
        <w:t>T</w:t>
      </w:r>
      <w:r>
        <w:t>ime- what was exact time of onset?</w:t>
      </w:r>
    </w:p>
    <w:p w:rsidR="001662D7" w:rsidRDefault="001662D7" w:rsidP="001662D7">
      <w:pPr>
        <w:ind w:firstLine="720"/>
      </w:pPr>
    </w:p>
    <w:p w:rsidR="001662D7" w:rsidRDefault="001662D7" w:rsidP="001662D7">
      <w:pPr>
        <w:ind w:firstLine="720"/>
      </w:pPr>
      <w:r>
        <w:rPr>
          <w:b/>
        </w:rPr>
        <w:t>Pupils</w:t>
      </w:r>
      <w:r>
        <w:t xml:space="preserve">- check size and reactivity, evidence of </w:t>
      </w:r>
      <w:proofErr w:type="spellStart"/>
      <w:r>
        <w:t>nystagmus</w:t>
      </w:r>
      <w:proofErr w:type="spellEnd"/>
    </w:p>
    <w:p w:rsidR="001662D7" w:rsidRDefault="001662D7" w:rsidP="001662D7">
      <w:pPr>
        <w:ind w:firstLine="720"/>
      </w:pPr>
      <w:r>
        <w:rPr>
          <w:b/>
        </w:rPr>
        <w:t>Axilla</w:t>
      </w:r>
      <w:r>
        <w:t xml:space="preserve">- if suspecting a </w:t>
      </w:r>
      <w:proofErr w:type="spellStart"/>
      <w:r>
        <w:t>tox</w:t>
      </w:r>
      <w:proofErr w:type="spellEnd"/>
      <w:r>
        <w:t xml:space="preserve"> cause, if axilla are dry- suggest anticholinergic </w:t>
      </w:r>
    </w:p>
    <w:p w:rsidR="001662D7" w:rsidRDefault="001662D7" w:rsidP="001662D7">
      <w:pPr>
        <w:ind w:left="720"/>
      </w:pPr>
      <w:proofErr w:type="gramStart"/>
      <w:r>
        <w:t>exposure/ingestion</w:t>
      </w:r>
      <w:proofErr w:type="gramEnd"/>
    </w:p>
    <w:p w:rsidR="001662D7" w:rsidRDefault="001662D7" w:rsidP="001662D7">
      <w:pPr>
        <w:ind w:left="720"/>
      </w:pPr>
      <w:r>
        <w:rPr>
          <w:b/>
        </w:rPr>
        <w:t xml:space="preserve">Lungs- </w:t>
      </w:r>
      <w:r>
        <w:t>focal lung sounds suggesting pneumonia</w:t>
      </w:r>
    </w:p>
    <w:p w:rsidR="001662D7" w:rsidRPr="001662D7" w:rsidRDefault="001662D7" w:rsidP="001662D7">
      <w:pPr>
        <w:ind w:left="720"/>
      </w:pPr>
      <w:r>
        <w:rPr>
          <w:b/>
        </w:rPr>
        <w:t>Abdomen</w:t>
      </w:r>
      <w:r>
        <w:t>- tenderness or pain especially in elderly</w:t>
      </w:r>
    </w:p>
    <w:p w:rsidR="001662D7" w:rsidRDefault="001662D7" w:rsidP="001662D7">
      <w:pPr>
        <w:ind w:left="720"/>
      </w:pPr>
      <w:proofErr w:type="gramStart"/>
      <w:r>
        <w:rPr>
          <w:b/>
        </w:rPr>
        <w:t xml:space="preserve">Skin- </w:t>
      </w:r>
      <w:r>
        <w:t xml:space="preserve">GU area for infected decubitus ulcers, any rashes or </w:t>
      </w:r>
      <w:proofErr w:type="spellStart"/>
      <w:r>
        <w:t>petechiae</w:t>
      </w:r>
      <w:proofErr w:type="spellEnd"/>
      <w:r>
        <w:t>?</w:t>
      </w:r>
      <w:proofErr w:type="gramEnd"/>
    </w:p>
    <w:p w:rsidR="001662D7" w:rsidRDefault="001662D7" w:rsidP="001662D7"/>
    <w:p w:rsidR="001662D7" w:rsidRDefault="001662D7" w:rsidP="001662D7">
      <w:pPr>
        <w:rPr>
          <w:b/>
        </w:rPr>
      </w:pPr>
      <w:r>
        <w:rPr>
          <w:b/>
        </w:rPr>
        <w:t>Differential Diagnosis (Big list</w:t>
      </w:r>
      <w:r w:rsidR="00917862">
        <w:rPr>
          <w:b/>
        </w:rPr>
        <w:t>- AEIOU TIPS</w:t>
      </w:r>
      <w:r>
        <w:rPr>
          <w:b/>
        </w:rPr>
        <w:t>)</w:t>
      </w:r>
    </w:p>
    <w:p w:rsidR="001662D7" w:rsidRDefault="001662D7" w:rsidP="001662D7">
      <w:pPr>
        <w:rPr>
          <w:b/>
        </w:rPr>
      </w:pPr>
    </w:p>
    <w:p w:rsidR="00917862" w:rsidRPr="00917862" w:rsidRDefault="001662D7" w:rsidP="001662D7">
      <w:r>
        <w:rPr>
          <w:b/>
        </w:rPr>
        <w:t>A</w:t>
      </w:r>
      <w:r w:rsidR="00917862">
        <w:rPr>
          <w:b/>
        </w:rPr>
        <w:t xml:space="preserve">- </w:t>
      </w:r>
      <w:r w:rsidR="00917862">
        <w:t>Alcohol/acidosis</w:t>
      </w:r>
      <w:r w:rsidR="00917862">
        <w:tab/>
      </w:r>
      <w:r w:rsidR="00917862">
        <w:tab/>
      </w:r>
      <w:r w:rsidR="00917862">
        <w:tab/>
      </w:r>
      <w:r w:rsidR="00917862">
        <w:rPr>
          <w:b/>
        </w:rPr>
        <w:t xml:space="preserve">T- </w:t>
      </w:r>
      <w:proofErr w:type="spellStart"/>
      <w:r w:rsidR="00917862">
        <w:t>Toxidromes</w:t>
      </w:r>
      <w:proofErr w:type="spellEnd"/>
      <w:r w:rsidR="00917862">
        <w:t xml:space="preserve"> / Trauma / Temperature</w:t>
      </w:r>
    </w:p>
    <w:p w:rsidR="001662D7" w:rsidRPr="00917862" w:rsidRDefault="001662D7" w:rsidP="001662D7">
      <w:r>
        <w:rPr>
          <w:b/>
        </w:rPr>
        <w:t>E</w:t>
      </w:r>
      <w:r w:rsidR="00917862">
        <w:rPr>
          <w:b/>
        </w:rPr>
        <w:t xml:space="preserve">- </w:t>
      </w:r>
      <w:r w:rsidR="00917862">
        <w:t>Electrolytes</w:t>
      </w:r>
      <w:r w:rsidR="00917862">
        <w:tab/>
      </w:r>
      <w:r w:rsidR="00917862">
        <w:tab/>
      </w:r>
      <w:r w:rsidR="00917862">
        <w:tab/>
      </w:r>
      <w:r w:rsidR="00917862">
        <w:tab/>
      </w:r>
      <w:r w:rsidR="00917862">
        <w:rPr>
          <w:b/>
        </w:rPr>
        <w:t xml:space="preserve">I- </w:t>
      </w:r>
      <w:r w:rsidR="00917862">
        <w:t>Infection</w:t>
      </w:r>
    </w:p>
    <w:p w:rsidR="001662D7" w:rsidRPr="00917862" w:rsidRDefault="001662D7" w:rsidP="001662D7">
      <w:r>
        <w:rPr>
          <w:b/>
        </w:rPr>
        <w:t>I</w:t>
      </w:r>
      <w:r w:rsidR="00917862">
        <w:rPr>
          <w:b/>
        </w:rPr>
        <w:t xml:space="preserve">- </w:t>
      </w:r>
      <w:r w:rsidR="00917862">
        <w:t>Insulin (too much)/ Ischemia</w:t>
      </w:r>
      <w:r w:rsidR="00917862">
        <w:tab/>
      </w:r>
      <w:r w:rsidR="00917862">
        <w:tab/>
      </w:r>
      <w:r w:rsidR="00917862">
        <w:rPr>
          <w:b/>
        </w:rPr>
        <w:t xml:space="preserve">P- </w:t>
      </w:r>
      <w:r w:rsidR="00917862">
        <w:t xml:space="preserve">Psych / </w:t>
      </w:r>
      <w:proofErr w:type="spellStart"/>
      <w:r w:rsidR="00917862">
        <w:t>Polypharmacy</w:t>
      </w:r>
      <w:proofErr w:type="spellEnd"/>
    </w:p>
    <w:p w:rsidR="001662D7" w:rsidRPr="00917862" w:rsidRDefault="001662D7" w:rsidP="001662D7">
      <w:r>
        <w:rPr>
          <w:b/>
        </w:rPr>
        <w:t>O</w:t>
      </w:r>
      <w:r w:rsidR="00917862">
        <w:rPr>
          <w:b/>
        </w:rPr>
        <w:t xml:space="preserve">- </w:t>
      </w:r>
      <w:r w:rsidR="00917862">
        <w:t>Oxygen (hypoxia/</w:t>
      </w:r>
      <w:proofErr w:type="spellStart"/>
      <w:r w:rsidR="00917862">
        <w:t>hypercarbia</w:t>
      </w:r>
      <w:proofErr w:type="spellEnd"/>
      <w:r w:rsidR="00917862">
        <w:t>)</w:t>
      </w:r>
      <w:r w:rsidR="00917862">
        <w:tab/>
      </w:r>
      <w:r w:rsidR="00917862">
        <w:rPr>
          <w:b/>
        </w:rPr>
        <w:t xml:space="preserve">S- </w:t>
      </w:r>
      <w:r w:rsidR="00917862">
        <w:t>Stroke/Space occupying lesion / SAH</w:t>
      </w:r>
    </w:p>
    <w:p w:rsidR="001662D7" w:rsidRDefault="001662D7" w:rsidP="001662D7">
      <w:r>
        <w:rPr>
          <w:b/>
        </w:rPr>
        <w:t>U</w:t>
      </w:r>
      <w:r w:rsidR="00917862">
        <w:rPr>
          <w:b/>
        </w:rPr>
        <w:t xml:space="preserve">- </w:t>
      </w:r>
      <w:r w:rsidR="00917862">
        <w:t>Uremia</w:t>
      </w:r>
    </w:p>
    <w:p w:rsidR="00917862" w:rsidRDefault="00917862" w:rsidP="001662D7">
      <w:pPr>
        <w:rPr>
          <w:b/>
        </w:rPr>
      </w:pPr>
    </w:p>
    <w:p w:rsidR="00917862" w:rsidRDefault="00917862" w:rsidP="001662D7">
      <w:pPr>
        <w:rPr>
          <w:b/>
        </w:rPr>
      </w:pPr>
    </w:p>
    <w:p w:rsidR="00917862" w:rsidRDefault="00917862" w:rsidP="001662D7">
      <w:pPr>
        <w:rPr>
          <w:b/>
        </w:rPr>
      </w:pPr>
      <w:proofErr w:type="gramStart"/>
      <w:r>
        <w:rPr>
          <w:b/>
        </w:rPr>
        <w:lastRenderedPageBreak/>
        <w:t>Condensed differential- TINE (or NETTI?)</w:t>
      </w:r>
      <w:proofErr w:type="gramEnd"/>
    </w:p>
    <w:p w:rsidR="00917862" w:rsidRDefault="00917862" w:rsidP="001662D7">
      <w:pPr>
        <w:rPr>
          <w:b/>
        </w:rPr>
      </w:pPr>
    </w:p>
    <w:p w:rsidR="00917862" w:rsidRDefault="00917862" w:rsidP="001662D7">
      <w:r>
        <w:rPr>
          <w:b/>
        </w:rPr>
        <w:t xml:space="preserve">T- </w:t>
      </w:r>
      <w:r>
        <w:t xml:space="preserve">Trauma / </w:t>
      </w:r>
      <w:proofErr w:type="spellStart"/>
      <w:r>
        <w:t>Tox</w:t>
      </w:r>
      <w:proofErr w:type="spellEnd"/>
    </w:p>
    <w:p w:rsidR="00917862" w:rsidRDefault="00917862" w:rsidP="001662D7">
      <w:r>
        <w:rPr>
          <w:b/>
        </w:rPr>
        <w:t xml:space="preserve">I- </w:t>
      </w:r>
      <w:r>
        <w:t>Infection</w:t>
      </w:r>
    </w:p>
    <w:p w:rsidR="00917862" w:rsidRDefault="00917862" w:rsidP="001662D7">
      <w:r>
        <w:rPr>
          <w:b/>
        </w:rPr>
        <w:t xml:space="preserve">N- </w:t>
      </w:r>
      <w:r>
        <w:t>Neurologic</w:t>
      </w:r>
    </w:p>
    <w:p w:rsidR="00917862" w:rsidRDefault="00917862" w:rsidP="001662D7">
      <w:r>
        <w:rPr>
          <w:b/>
        </w:rPr>
        <w:t xml:space="preserve">E- </w:t>
      </w:r>
      <w:r>
        <w:t>Electrolytes</w:t>
      </w:r>
    </w:p>
    <w:p w:rsidR="00917862" w:rsidRDefault="00917862" w:rsidP="001662D7"/>
    <w:p w:rsidR="00917862" w:rsidRDefault="00917862" w:rsidP="001662D7">
      <w:pPr>
        <w:rPr>
          <w:b/>
        </w:rPr>
      </w:pPr>
      <w:proofErr w:type="spellStart"/>
      <w:r>
        <w:rPr>
          <w:b/>
        </w:rPr>
        <w:t>Tox</w:t>
      </w:r>
      <w:proofErr w:type="spellEnd"/>
    </w:p>
    <w:p w:rsidR="00917862" w:rsidRDefault="00917862" w:rsidP="001662D7">
      <w:pPr>
        <w:rPr>
          <w:b/>
        </w:rPr>
      </w:pPr>
    </w:p>
    <w:p w:rsidR="00917862" w:rsidRDefault="00917862" w:rsidP="001662D7">
      <w:r>
        <w:rPr>
          <w:b/>
        </w:rPr>
        <w:t xml:space="preserve">Opiates- </w:t>
      </w:r>
      <w:proofErr w:type="spellStart"/>
      <w:r>
        <w:t>vicodin</w:t>
      </w:r>
      <w:proofErr w:type="spellEnd"/>
      <w:r>
        <w:t xml:space="preserve">, Percocet, </w:t>
      </w:r>
      <w:proofErr w:type="spellStart"/>
      <w:r>
        <w:t>oxycontin</w:t>
      </w:r>
      <w:proofErr w:type="spellEnd"/>
      <w:r>
        <w:t xml:space="preserve">, heroin- somnolent, lethargic, respiratory depression, pinpoint pupils, treatment with </w:t>
      </w:r>
      <w:proofErr w:type="spellStart"/>
      <w:r>
        <w:t>Narcan</w:t>
      </w:r>
      <w:proofErr w:type="spellEnd"/>
      <w:r>
        <w:t xml:space="preserve"> (naloxone)</w:t>
      </w:r>
    </w:p>
    <w:p w:rsidR="00917862" w:rsidRDefault="00917862" w:rsidP="001662D7"/>
    <w:p w:rsidR="00917862" w:rsidRDefault="00917862" w:rsidP="001662D7">
      <w:proofErr w:type="spellStart"/>
      <w:r>
        <w:rPr>
          <w:b/>
        </w:rPr>
        <w:t>Benzodiazepenes</w:t>
      </w:r>
      <w:proofErr w:type="spellEnd"/>
      <w:r>
        <w:rPr>
          <w:b/>
        </w:rPr>
        <w:t xml:space="preserve">- </w:t>
      </w:r>
      <w:r>
        <w:t>valium, Ativan- somnolent, lethargic, not as much respiratory depression, supportive care, support ABCs</w:t>
      </w:r>
    </w:p>
    <w:p w:rsidR="00917862" w:rsidRDefault="00917862" w:rsidP="001662D7"/>
    <w:p w:rsidR="00917862" w:rsidRDefault="00917862" w:rsidP="001662D7">
      <w:proofErr w:type="spellStart"/>
      <w:r>
        <w:rPr>
          <w:b/>
        </w:rPr>
        <w:t>Sympathomimetics</w:t>
      </w:r>
      <w:proofErr w:type="spellEnd"/>
      <w:r>
        <w:rPr>
          <w:b/>
        </w:rPr>
        <w:t xml:space="preserve"> (uppers</w:t>
      </w:r>
      <w:proofErr w:type="gramStart"/>
      <w:r>
        <w:rPr>
          <w:b/>
        </w:rPr>
        <w:t>)-</w:t>
      </w:r>
      <w:proofErr w:type="gramEnd"/>
      <w:r>
        <w:rPr>
          <w:b/>
        </w:rPr>
        <w:t xml:space="preserve"> </w:t>
      </w:r>
      <w:r>
        <w:t xml:space="preserve">cocaine, PCP, meth, agitated, hyper, dilated pupils, supportive care, use </w:t>
      </w:r>
      <w:proofErr w:type="spellStart"/>
      <w:r>
        <w:t>benzos</w:t>
      </w:r>
      <w:proofErr w:type="spellEnd"/>
      <w:r>
        <w:t xml:space="preserve"> to sedate, RSI for uncontrolled agitation</w:t>
      </w:r>
    </w:p>
    <w:p w:rsidR="00917862" w:rsidRDefault="00917862" w:rsidP="001662D7"/>
    <w:p w:rsidR="00917862" w:rsidRDefault="00917862" w:rsidP="001662D7">
      <w:proofErr w:type="spellStart"/>
      <w:r>
        <w:rPr>
          <w:b/>
        </w:rPr>
        <w:t>Tox</w:t>
      </w:r>
      <w:proofErr w:type="spellEnd"/>
      <w:r>
        <w:rPr>
          <w:b/>
        </w:rPr>
        <w:t xml:space="preserve"> workup</w:t>
      </w:r>
      <w:r>
        <w:t xml:space="preserve">- D-stick, EKG, CBC, </w:t>
      </w:r>
      <w:proofErr w:type="spellStart"/>
      <w:r>
        <w:t>Chem</w:t>
      </w:r>
      <w:proofErr w:type="spellEnd"/>
      <w:r>
        <w:t xml:space="preserve"> 10, Serum Tylenol (acetaminophen), Serum ETOH, Serum Salicylate, +/- urine drug screen (lots of false positives, doesn’t tell current intoxication)</w:t>
      </w:r>
    </w:p>
    <w:p w:rsidR="00917862" w:rsidRDefault="00917862" w:rsidP="001662D7"/>
    <w:p w:rsidR="00917862" w:rsidRDefault="00917862" w:rsidP="001662D7">
      <w:r>
        <w:rPr>
          <w:b/>
        </w:rPr>
        <w:t xml:space="preserve">PEARL- </w:t>
      </w:r>
      <w:r>
        <w:t xml:space="preserve">Unlike salicylate and ETOH use, Tylenol (acetaminophen) overdose don’t have a specific </w:t>
      </w:r>
      <w:proofErr w:type="spellStart"/>
      <w:r>
        <w:t>toxidrome</w:t>
      </w:r>
      <w:proofErr w:type="spellEnd"/>
      <w:r>
        <w:t xml:space="preserve"> and will likely be asymptomatic, important to get this level given it is easily missed</w:t>
      </w:r>
      <w:r w:rsidR="00864879">
        <w:t xml:space="preserve"> and mortality is high</w:t>
      </w:r>
    </w:p>
    <w:p w:rsidR="00917862" w:rsidRDefault="00917862" w:rsidP="001662D7"/>
    <w:p w:rsidR="00917862" w:rsidRDefault="00917862" w:rsidP="001662D7">
      <w:r>
        <w:rPr>
          <w:b/>
        </w:rPr>
        <w:t>Trauma</w:t>
      </w:r>
      <w:r>
        <w:t>- any history of falls either recent or remotely.  Non-contrast head CT is test of choice upfront</w:t>
      </w:r>
    </w:p>
    <w:p w:rsidR="00917862" w:rsidRDefault="00917862" w:rsidP="001662D7"/>
    <w:p w:rsidR="00917862" w:rsidRDefault="00917862" w:rsidP="001662D7">
      <w:r>
        <w:rPr>
          <w:b/>
        </w:rPr>
        <w:t xml:space="preserve">PEARL- </w:t>
      </w:r>
      <w:r>
        <w:t xml:space="preserve">Have a low threshold to get a head CT in AMS, especially in patients with what appears to be new onset psychiatric disease even if they don’t have </w:t>
      </w:r>
      <w:proofErr w:type="spellStart"/>
      <w:r>
        <w:t>neuro</w:t>
      </w:r>
      <w:proofErr w:type="spellEnd"/>
      <w:r>
        <w:t xml:space="preserve"> deficits</w:t>
      </w:r>
    </w:p>
    <w:p w:rsidR="0034556F" w:rsidRDefault="0034556F" w:rsidP="001662D7"/>
    <w:p w:rsidR="00687726" w:rsidRDefault="00687726" w:rsidP="001662D7">
      <w:pPr>
        <w:rPr>
          <w:b/>
        </w:rPr>
      </w:pPr>
    </w:p>
    <w:p w:rsidR="00687726" w:rsidRDefault="00687726" w:rsidP="001662D7">
      <w:pPr>
        <w:rPr>
          <w:b/>
        </w:rPr>
      </w:pPr>
    </w:p>
    <w:p w:rsidR="00687726" w:rsidRDefault="00687726" w:rsidP="001662D7">
      <w:pPr>
        <w:rPr>
          <w:b/>
        </w:rPr>
      </w:pPr>
    </w:p>
    <w:p w:rsidR="00687726" w:rsidRDefault="00687726" w:rsidP="001662D7">
      <w:pPr>
        <w:rPr>
          <w:b/>
        </w:rPr>
      </w:pPr>
    </w:p>
    <w:p w:rsidR="00687726" w:rsidRDefault="00687726" w:rsidP="001662D7">
      <w:pPr>
        <w:rPr>
          <w:b/>
        </w:rPr>
      </w:pPr>
    </w:p>
    <w:p w:rsidR="00687726" w:rsidRDefault="00687726" w:rsidP="001662D7">
      <w:pPr>
        <w:rPr>
          <w:b/>
        </w:rPr>
      </w:pPr>
    </w:p>
    <w:p w:rsidR="00687726" w:rsidRDefault="00687726" w:rsidP="001662D7">
      <w:pPr>
        <w:rPr>
          <w:b/>
        </w:rPr>
      </w:pPr>
    </w:p>
    <w:p w:rsidR="00687726" w:rsidRDefault="00687726" w:rsidP="001662D7">
      <w:pPr>
        <w:rPr>
          <w:b/>
        </w:rPr>
      </w:pPr>
    </w:p>
    <w:p w:rsidR="0034556F" w:rsidRDefault="0034556F" w:rsidP="001662D7">
      <w:r>
        <w:rPr>
          <w:b/>
        </w:rPr>
        <w:lastRenderedPageBreak/>
        <w:t xml:space="preserve">Infection- </w:t>
      </w:r>
      <w:r>
        <w:t>look for fever, hypotension, tachycardia, try to ID a source, make sure to do a thorough skin and GU exam</w:t>
      </w:r>
    </w:p>
    <w:p w:rsidR="0034556F" w:rsidRDefault="0034556F" w:rsidP="001662D7"/>
    <w:p w:rsidR="00864879" w:rsidRDefault="0034556F" w:rsidP="001662D7">
      <w:pPr>
        <w:rPr>
          <w:b/>
        </w:rPr>
      </w:pPr>
      <w:r>
        <w:rPr>
          <w:b/>
        </w:rPr>
        <w:t>PEARL</w:t>
      </w:r>
      <w:r w:rsidR="00864879">
        <w:rPr>
          <w:b/>
        </w:rPr>
        <w:t>S</w:t>
      </w:r>
    </w:p>
    <w:p w:rsidR="00864879" w:rsidRDefault="00864879" w:rsidP="00864879">
      <w:pPr>
        <w:ind w:left="720"/>
      </w:pPr>
      <w:r>
        <w:rPr>
          <w:b/>
        </w:rPr>
        <w:t>-</w:t>
      </w:r>
      <w:r w:rsidR="0034556F">
        <w:t>The elderly and those on immunosuppression</w:t>
      </w:r>
      <w:r>
        <w:t xml:space="preserve"> or steroids </w:t>
      </w:r>
      <w:r w:rsidR="0034556F">
        <w:t xml:space="preserve">may not mount a fever </w:t>
      </w:r>
      <w:r>
        <w:t>in response to infection</w:t>
      </w:r>
    </w:p>
    <w:p w:rsidR="00864879" w:rsidRDefault="00864879" w:rsidP="00864879">
      <w:pPr>
        <w:ind w:left="720"/>
      </w:pPr>
      <w:r>
        <w:rPr>
          <w:b/>
        </w:rPr>
        <w:t>-</w:t>
      </w:r>
      <w:r w:rsidR="0034556F">
        <w:t>UTIs ca</w:t>
      </w:r>
      <w:r>
        <w:t>use lots of AMS in the elderly</w:t>
      </w:r>
    </w:p>
    <w:p w:rsidR="0034556F" w:rsidRDefault="00864879" w:rsidP="00864879">
      <w:pPr>
        <w:ind w:left="720"/>
      </w:pPr>
      <w:r>
        <w:rPr>
          <w:b/>
        </w:rPr>
        <w:t>-</w:t>
      </w:r>
      <w:r>
        <w:t>H</w:t>
      </w:r>
      <w:r w:rsidR="0034556F">
        <w:t>ypothermia in the setting of infection is especially concerning</w:t>
      </w:r>
    </w:p>
    <w:p w:rsidR="0034556F" w:rsidRDefault="0034556F" w:rsidP="001662D7"/>
    <w:p w:rsidR="0034556F" w:rsidRDefault="0034556F" w:rsidP="001662D7">
      <w:r>
        <w:rPr>
          <w:b/>
        </w:rPr>
        <w:t xml:space="preserve">Infection workup- </w:t>
      </w:r>
      <w:r>
        <w:t xml:space="preserve">CBC, </w:t>
      </w:r>
      <w:proofErr w:type="spellStart"/>
      <w:r>
        <w:t>Chem</w:t>
      </w:r>
      <w:proofErr w:type="spellEnd"/>
      <w:r>
        <w:t xml:space="preserve"> 10, blood cultures x2, UA and urine culture, chest x-ray, LP if suspecting meningitis</w:t>
      </w:r>
    </w:p>
    <w:p w:rsidR="004E4D72" w:rsidRDefault="004E4D72" w:rsidP="001662D7"/>
    <w:p w:rsidR="0034556F" w:rsidRDefault="0034556F" w:rsidP="001662D7">
      <w:r>
        <w:rPr>
          <w:b/>
        </w:rPr>
        <w:t xml:space="preserve">PEARL- </w:t>
      </w:r>
      <w:r>
        <w:t xml:space="preserve">You </w:t>
      </w:r>
      <w:proofErr w:type="gramStart"/>
      <w:r>
        <w:t>have</w:t>
      </w:r>
      <w:proofErr w:type="gramEnd"/>
      <w:r>
        <w:t xml:space="preserve"> several hours before antibiotics will affect culture results so give antibiotics early, especially if you suspect meningitis</w:t>
      </w:r>
    </w:p>
    <w:p w:rsidR="0034556F" w:rsidRDefault="0034556F" w:rsidP="001662D7"/>
    <w:p w:rsidR="0034556F" w:rsidRDefault="0034556F" w:rsidP="001662D7">
      <w:pPr>
        <w:rPr>
          <w:b/>
        </w:rPr>
      </w:pPr>
      <w:r>
        <w:rPr>
          <w:b/>
        </w:rPr>
        <w:t>Broad spectrum antibiotics</w:t>
      </w:r>
    </w:p>
    <w:p w:rsidR="0034556F" w:rsidRDefault="0034556F" w:rsidP="001662D7">
      <w:r>
        <w:rPr>
          <w:b/>
        </w:rPr>
        <w:tab/>
      </w:r>
      <w:proofErr w:type="spellStart"/>
      <w:r>
        <w:rPr>
          <w:b/>
        </w:rPr>
        <w:t>Zosyn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piperacillin</w:t>
      </w:r>
      <w:proofErr w:type="spellEnd"/>
      <w:r>
        <w:rPr>
          <w:b/>
        </w:rPr>
        <w:t>/</w:t>
      </w:r>
      <w:proofErr w:type="spellStart"/>
      <w:r>
        <w:rPr>
          <w:b/>
        </w:rPr>
        <w:t>tazobactam</w:t>
      </w:r>
      <w:proofErr w:type="spellEnd"/>
      <w:proofErr w:type="gramStart"/>
      <w:r>
        <w:rPr>
          <w:b/>
        </w:rPr>
        <w:t>)-</w:t>
      </w:r>
      <w:proofErr w:type="gramEnd"/>
      <w:r>
        <w:rPr>
          <w:b/>
        </w:rPr>
        <w:t xml:space="preserve"> </w:t>
      </w:r>
      <w:r>
        <w:t>3.375 or 4.5 grams IV</w:t>
      </w:r>
    </w:p>
    <w:p w:rsidR="0034556F" w:rsidRDefault="0034556F" w:rsidP="001662D7">
      <w:r>
        <w:tab/>
      </w:r>
      <w:proofErr w:type="spellStart"/>
      <w:r>
        <w:rPr>
          <w:b/>
        </w:rPr>
        <w:t>Vancomycin</w:t>
      </w:r>
      <w:proofErr w:type="spellEnd"/>
      <w:r>
        <w:t xml:space="preserve">- 15-20 mg/kg, usual dose 1 gram IV (many guidelines </w:t>
      </w:r>
    </w:p>
    <w:p w:rsidR="00917862" w:rsidRDefault="0034556F" w:rsidP="0034556F">
      <w:pPr>
        <w:ind w:firstLine="720"/>
      </w:pPr>
      <w:proofErr w:type="gramStart"/>
      <w:r>
        <w:t>suggest</w:t>
      </w:r>
      <w:proofErr w:type="gramEnd"/>
      <w:r>
        <w:t xml:space="preserve"> 1</w:t>
      </w:r>
      <w:r w:rsidRPr="0034556F">
        <w:rPr>
          <w:vertAlign w:val="superscript"/>
        </w:rPr>
        <w:t>st</w:t>
      </w:r>
      <w:r>
        <w:t xml:space="preserve"> dose be 2 grams IV for faster therapeutic levels)</w:t>
      </w:r>
    </w:p>
    <w:p w:rsidR="0034556F" w:rsidRDefault="0034556F" w:rsidP="0034556F">
      <w:pPr>
        <w:ind w:firstLine="720"/>
      </w:pPr>
      <w:r>
        <w:rPr>
          <w:b/>
        </w:rPr>
        <w:t xml:space="preserve">Ceftriaxone- </w:t>
      </w:r>
      <w:r>
        <w:t xml:space="preserve">(in some areas better than </w:t>
      </w:r>
      <w:proofErr w:type="spellStart"/>
      <w:r>
        <w:t>Zosyn</w:t>
      </w:r>
      <w:proofErr w:type="spellEnd"/>
      <w:r>
        <w:t xml:space="preserve"> for urinary pathogens)</w:t>
      </w:r>
    </w:p>
    <w:p w:rsidR="0034556F" w:rsidRDefault="0034556F" w:rsidP="0034556F">
      <w:pPr>
        <w:ind w:firstLine="720"/>
      </w:pPr>
      <w:r>
        <w:t xml:space="preserve">1 gram IV, 2 grams IV if suspecting meningitis (along with </w:t>
      </w:r>
      <w:proofErr w:type="spellStart"/>
      <w:r>
        <w:t>Vancomycin</w:t>
      </w:r>
      <w:proofErr w:type="spellEnd"/>
      <w:r>
        <w:t>)</w:t>
      </w:r>
    </w:p>
    <w:p w:rsidR="0034556F" w:rsidRDefault="0034556F" w:rsidP="0034556F"/>
    <w:p w:rsidR="0034556F" w:rsidRDefault="003F351B" w:rsidP="0034556F">
      <w:pPr>
        <w:rPr>
          <w:b/>
        </w:rPr>
      </w:pPr>
      <w:r>
        <w:rPr>
          <w:b/>
        </w:rPr>
        <w:t>Neurologic</w:t>
      </w:r>
    </w:p>
    <w:p w:rsidR="003F351B" w:rsidRDefault="003F351B" w:rsidP="0034556F">
      <w:pPr>
        <w:rPr>
          <w:b/>
        </w:rPr>
      </w:pPr>
    </w:p>
    <w:p w:rsidR="003F351B" w:rsidRDefault="003F351B" w:rsidP="0034556F">
      <w:r>
        <w:rPr>
          <w:b/>
        </w:rPr>
        <w:t xml:space="preserve">Seizures- </w:t>
      </w:r>
      <w:r>
        <w:t>make sure they aren’t from hypoglycemia first,</w:t>
      </w:r>
    </w:p>
    <w:p w:rsidR="003F351B" w:rsidRDefault="003F351B" w:rsidP="003F351B">
      <w:pPr>
        <w:ind w:left="720"/>
      </w:pPr>
      <w:r>
        <w:t>-Must have some sort of post-</w:t>
      </w:r>
      <w:proofErr w:type="spellStart"/>
      <w:r>
        <w:t>ictal</w:t>
      </w:r>
      <w:proofErr w:type="spellEnd"/>
      <w:r>
        <w:t xml:space="preserve"> state afterwards with AMS that slowly or quickly improves</w:t>
      </w:r>
    </w:p>
    <w:p w:rsidR="003F351B" w:rsidRDefault="003F351B" w:rsidP="003F351B">
      <w:pPr>
        <w:ind w:firstLine="720"/>
      </w:pPr>
      <w:r>
        <w:t>-May be intermittently agitated and then somnolent</w:t>
      </w:r>
    </w:p>
    <w:p w:rsidR="003F351B" w:rsidRDefault="003F351B" w:rsidP="003F351B">
      <w:pPr>
        <w:ind w:left="720"/>
      </w:pPr>
      <w:r>
        <w:t xml:space="preserve">-If they have a seizure history and they didn’t hit head, support ABCs and you can allow </w:t>
      </w:r>
      <w:proofErr w:type="gramStart"/>
      <w:r>
        <w:t>to wake</w:t>
      </w:r>
      <w:proofErr w:type="gramEnd"/>
      <w:r>
        <w:t xml:space="preserve"> up and try to find cause (usually missed medication doses)</w:t>
      </w:r>
    </w:p>
    <w:p w:rsidR="003F351B" w:rsidRDefault="003F351B" w:rsidP="003F351B">
      <w:pPr>
        <w:ind w:left="720"/>
      </w:pPr>
      <w:r>
        <w:t>-If new onset seizure, trauma, or other concerns, do appropriate workup</w:t>
      </w:r>
    </w:p>
    <w:p w:rsidR="003F351B" w:rsidRDefault="003F351B" w:rsidP="003F351B"/>
    <w:p w:rsidR="003F351B" w:rsidRDefault="003F351B" w:rsidP="003F351B">
      <w:r>
        <w:rPr>
          <w:b/>
        </w:rPr>
        <w:t xml:space="preserve">Stroke- </w:t>
      </w:r>
      <w:r>
        <w:t xml:space="preserve">New onset focal </w:t>
      </w:r>
      <w:proofErr w:type="spellStart"/>
      <w:r>
        <w:t>neuro</w:t>
      </w:r>
      <w:proofErr w:type="spellEnd"/>
      <w:r>
        <w:t xml:space="preserve"> deficits</w:t>
      </w:r>
    </w:p>
    <w:p w:rsidR="003F351B" w:rsidRDefault="003F351B" w:rsidP="003F351B">
      <w:r>
        <w:tab/>
        <w:t>-D-stick first, hypoglycemia can mimic a stroke</w:t>
      </w:r>
    </w:p>
    <w:p w:rsidR="003F351B" w:rsidRDefault="003F351B" w:rsidP="003F351B">
      <w:r>
        <w:tab/>
        <w:t>-Address ABCs then immediately get a non-contrast head CT</w:t>
      </w:r>
    </w:p>
    <w:p w:rsidR="003F351B" w:rsidRDefault="003F351B" w:rsidP="003F351B">
      <w:r>
        <w:tab/>
        <w:t>-Don’t delay on the head CT, activate ED stroke protocol</w:t>
      </w:r>
    </w:p>
    <w:p w:rsidR="00687726" w:rsidRDefault="003F351B" w:rsidP="003F351B">
      <w:r>
        <w:tab/>
        <w:t>-</w:t>
      </w:r>
      <w:r w:rsidR="00687726">
        <w:t xml:space="preserve">If no intracranial bleed and within 3 hours of onset, can give TPA </w:t>
      </w:r>
    </w:p>
    <w:p w:rsidR="00687726" w:rsidRDefault="00687726" w:rsidP="00687726">
      <w:pPr>
        <w:ind w:firstLine="720"/>
      </w:pPr>
      <w:proofErr w:type="gramStart"/>
      <w:r>
        <w:t>if</w:t>
      </w:r>
      <w:proofErr w:type="gramEnd"/>
      <w:r>
        <w:t xml:space="preserve"> no contraindications</w:t>
      </w:r>
    </w:p>
    <w:p w:rsidR="00687726" w:rsidRDefault="00687726" w:rsidP="00687726">
      <w:pPr>
        <w:ind w:firstLine="720"/>
      </w:pPr>
      <w:r>
        <w:t>-Get a checklist of all contraindications and go through each one</w:t>
      </w:r>
    </w:p>
    <w:p w:rsidR="00687726" w:rsidRDefault="00687726" w:rsidP="004E4D72">
      <w:pPr>
        <w:ind w:firstLine="720"/>
      </w:pPr>
      <w:r>
        <w:t>-Certain patients q</w:t>
      </w:r>
      <w:r w:rsidR="004E4D72">
        <w:t>ualify for 4.5 hour time window</w:t>
      </w:r>
    </w:p>
    <w:p w:rsidR="00687726" w:rsidRDefault="00687726" w:rsidP="00687726">
      <w:pPr>
        <w:rPr>
          <w:b/>
        </w:rPr>
      </w:pPr>
      <w:r>
        <w:rPr>
          <w:b/>
        </w:rPr>
        <w:lastRenderedPageBreak/>
        <w:t>Electrolytes (selected situations)</w:t>
      </w:r>
    </w:p>
    <w:p w:rsidR="00687726" w:rsidRDefault="00687726" w:rsidP="00687726">
      <w:pPr>
        <w:rPr>
          <w:b/>
        </w:rPr>
      </w:pPr>
    </w:p>
    <w:p w:rsidR="00687726" w:rsidRDefault="00687726" w:rsidP="00687726">
      <w:r>
        <w:rPr>
          <w:b/>
        </w:rPr>
        <w:t xml:space="preserve">Glucose- </w:t>
      </w:r>
      <w:r>
        <w:t>if below 80, give 1 amp D50 IV and monitor response</w:t>
      </w:r>
    </w:p>
    <w:p w:rsidR="00687726" w:rsidRDefault="00687726" w:rsidP="00687726">
      <w:r>
        <w:rPr>
          <w:b/>
        </w:rPr>
        <w:t xml:space="preserve">PEARL- </w:t>
      </w:r>
      <w:r>
        <w:t>If you can’t get d-stick quickly, just give D50, benefits &gt;&gt;&gt;&gt; risks</w:t>
      </w:r>
    </w:p>
    <w:p w:rsidR="00687726" w:rsidRDefault="00687726" w:rsidP="00687726"/>
    <w:p w:rsidR="004E4D72" w:rsidRDefault="00687726" w:rsidP="00687726">
      <w:pPr>
        <w:rPr>
          <w:b/>
        </w:rPr>
      </w:pPr>
      <w:proofErr w:type="spellStart"/>
      <w:r>
        <w:rPr>
          <w:b/>
        </w:rPr>
        <w:t>Hyponatremia</w:t>
      </w:r>
      <w:proofErr w:type="spellEnd"/>
    </w:p>
    <w:p w:rsidR="004E4D72" w:rsidRDefault="004E4D72" w:rsidP="004E4D72">
      <w:pPr>
        <w:rPr>
          <w:b/>
        </w:rPr>
      </w:pPr>
    </w:p>
    <w:p w:rsidR="004E4D72" w:rsidRDefault="004E4D72" w:rsidP="004E4D72">
      <w:r>
        <w:rPr>
          <w:b/>
        </w:rPr>
        <w:t>-</w:t>
      </w:r>
      <w:r w:rsidRPr="004E4D72">
        <w:rPr>
          <w:b/>
        </w:rPr>
        <w:t>Asymptomatic</w:t>
      </w:r>
      <w:r>
        <w:t>- water restrict</w:t>
      </w:r>
    </w:p>
    <w:p w:rsidR="004E4D72" w:rsidRDefault="004E4D72" w:rsidP="004E4D72">
      <w:r>
        <w:t>-</w:t>
      </w:r>
      <w:r w:rsidRPr="004E4D72">
        <w:rPr>
          <w:b/>
        </w:rPr>
        <w:t>B</w:t>
      </w:r>
      <w:r w:rsidR="00687726" w:rsidRPr="004E4D72">
        <w:rPr>
          <w:b/>
        </w:rPr>
        <w:t>elow 120 and seizing</w:t>
      </w:r>
      <w:r>
        <w:t>-</w:t>
      </w:r>
      <w:r w:rsidR="00687726">
        <w:t xml:space="preserve"> </w:t>
      </w:r>
      <w:r>
        <w:t xml:space="preserve">hypertonic saline 3%, </w:t>
      </w:r>
      <w:r w:rsidR="00687726">
        <w:t>2-3 cc/kg over 10 minutes and repeat until seizures stop</w:t>
      </w:r>
    </w:p>
    <w:p w:rsidR="00687726" w:rsidRDefault="004E4D72" w:rsidP="004E4D72">
      <w:r>
        <w:t>-</w:t>
      </w:r>
      <w:r w:rsidRPr="004E4D72">
        <w:rPr>
          <w:b/>
        </w:rPr>
        <w:t>Below 120</w:t>
      </w:r>
      <w:r w:rsidR="00687726" w:rsidRPr="004E4D72">
        <w:rPr>
          <w:b/>
        </w:rPr>
        <w:t xml:space="preserve"> </w:t>
      </w:r>
      <w:r w:rsidRPr="004E4D72">
        <w:rPr>
          <w:b/>
        </w:rPr>
        <w:t>but not seizing</w:t>
      </w:r>
      <w:r>
        <w:t>-</w:t>
      </w:r>
      <w:r w:rsidR="00687726">
        <w:t xml:space="preserve"> consult</w:t>
      </w:r>
      <w:r>
        <w:t xml:space="preserve"> appropriate reference for slow </w:t>
      </w:r>
      <w:r w:rsidR="00687726">
        <w:t>replacement with hypertonic saline</w:t>
      </w:r>
      <w:r>
        <w:t xml:space="preserve"> </w:t>
      </w:r>
    </w:p>
    <w:p w:rsidR="00687726" w:rsidRDefault="00687726" w:rsidP="00687726"/>
    <w:p w:rsidR="004E4D72" w:rsidRDefault="004E4D72" w:rsidP="00687726">
      <w:pPr>
        <w:rPr>
          <w:b/>
        </w:rPr>
      </w:pPr>
      <w:r>
        <w:rPr>
          <w:b/>
        </w:rPr>
        <w:t>Hyperkalemia</w:t>
      </w:r>
    </w:p>
    <w:p w:rsidR="004E4D72" w:rsidRDefault="004E4D72" w:rsidP="004E4D72"/>
    <w:p w:rsidR="004E4D72" w:rsidRDefault="004E4D72" w:rsidP="004E4D72">
      <w:r>
        <w:t>-</w:t>
      </w:r>
      <w:r w:rsidR="00687726" w:rsidRPr="004E4D72">
        <w:rPr>
          <w:b/>
        </w:rPr>
        <w:t xml:space="preserve">EKG changes </w:t>
      </w:r>
      <w:r w:rsidRPr="004E4D72">
        <w:rPr>
          <w:b/>
        </w:rPr>
        <w:t>(peaked T waves, QRS widening</w:t>
      </w:r>
      <w:proofErr w:type="gramStart"/>
      <w:r w:rsidRPr="004E4D72">
        <w:rPr>
          <w:b/>
        </w:rPr>
        <w:t>)</w:t>
      </w:r>
      <w:r>
        <w:t>-</w:t>
      </w:r>
      <w:proofErr w:type="gramEnd"/>
      <w:r>
        <w:t xml:space="preserve"> </w:t>
      </w:r>
      <w:r w:rsidR="00687726">
        <w:t xml:space="preserve">immediately give 1 amp Calcium </w:t>
      </w:r>
      <w:proofErr w:type="spellStart"/>
      <w:r w:rsidR="00687726">
        <w:t>gluconate</w:t>
      </w:r>
      <w:proofErr w:type="spellEnd"/>
      <w:r w:rsidR="00687726">
        <w:t xml:space="preserve"> IV to stabilize cardiac membrane and prevent arrhythmias</w:t>
      </w:r>
    </w:p>
    <w:p w:rsidR="00687726" w:rsidRDefault="004E4D72" w:rsidP="004E4D72">
      <w:r>
        <w:t>-</w:t>
      </w:r>
      <w:r w:rsidRPr="004E4D72">
        <w:rPr>
          <w:b/>
        </w:rPr>
        <w:t>O</w:t>
      </w:r>
      <w:r w:rsidR="00687726" w:rsidRPr="004E4D72">
        <w:rPr>
          <w:b/>
        </w:rPr>
        <w:t>ther treatments</w:t>
      </w:r>
      <w:r>
        <w:t xml:space="preserve">- </w:t>
      </w:r>
      <w:r w:rsidR="00687726">
        <w:t>insulin/glucose, furosemide, albuterol, dialysis</w:t>
      </w:r>
    </w:p>
    <w:p w:rsidR="00687726" w:rsidRDefault="00687726" w:rsidP="00687726"/>
    <w:p w:rsidR="00687726" w:rsidRDefault="00687726" w:rsidP="00687726">
      <w:r>
        <w:rPr>
          <w:b/>
        </w:rPr>
        <w:t xml:space="preserve">General AMS </w:t>
      </w:r>
      <w:proofErr w:type="gramStart"/>
      <w:r>
        <w:rPr>
          <w:b/>
        </w:rPr>
        <w:t xml:space="preserve">workup </w:t>
      </w:r>
      <w:r>
        <w:t>(add</w:t>
      </w:r>
      <w:proofErr w:type="gramEnd"/>
      <w:r>
        <w:t xml:space="preserve"> or subtract testing as appropriate for clinical situation)</w:t>
      </w:r>
    </w:p>
    <w:p w:rsidR="00687726" w:rsidRDefault="00687726" w:rsidP="00687726"/>
    <w:p w:rsidR="00687726" w:rsidRDefault="00687726" w:rsidP="00687726">
      <w:pPr>
        <w:rPr>
          <w:b/>
        </w:rPr>
      </w:pPr>
      <w:r>
        <w:rPr>
          <w:b/>
        </w:rPr>
        <w:t>****D-STICK****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>Urine Drug Screen (with caution)</w:t>
      </w:r>
    </w:p>
    <w:p w:rsidR="00687726" w:rsidRPr="00687726" w:rsidRDefault="00687726" w:rsidP="00687726">
      <w:pPr>
        <w:rPr>
          <w:b/>
        </w:rPr>
      </w:pPr>
      <w:r>
        <w:rPr>
          <w:b/>
        </w:rPr>
        <w:t>EKG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Serum acetaminophen (Tylenol) level</w:t>
      </w:r>
    </w:p>
    <w:p w:rsidR="00687726" w:rsidRDefault="00687726" w:rsidP="00687726">
      <w:pPr>
        <w:rPr>
          <w:b/>
        </w:rPr>
      </w:pPr>
      <w:r>
        <w:rPr>
          <w:b/>
        </w:rPr>
        <w:t>CBC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Serum ETOH level</w:t>
      </w:r>
    </w:p>
    <w:p w:rsidR="00687726" w:rsidRDefault="00687726" w:rsidP="00687726">
      <w:pPr>
        <w:rPr>
          <w:b/>
        </w:rPr>
      </w:pPr>
      <w:proofErr w:type="spellStart"/>
      <w:r>
        <w:rPr>
          <w:b/>
        </w:rPr>
        <w:t>Chem</w:t>
      </w:r>
      <w:proofErr w:type="spellEnd"/>
      <w:r>
        <w:rPr>
          <w:b/>
        </w:rPr>
        <w:t xml:space="preserve">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Serum salicylate level</w:t>
      </w:r>
    </w:p>
    <w:p w:rsidR="00687726" w:rsidRDefault="00687726" w:rsidP="00687726">
      <w:pPr>
        <w:rPr>
          <w:b/>
        </w:rPr>
      </w:pPr>
      <w:r>
        <w:rPr>
          <w:b/>
        </w:rPr>
        <w:t>UA/Urine Culture</w:t>
      </w:r>
      <w:r>
        <w:rPr>
          <w:b/>
        </w:rPr>
        <w:tab/>
      </w:r>
      <w:r>
        <w:rPr>
          <w:b/>
        </w:rPr>
        <w:tab/>
        <w:t>LP if suspecting meningitis</w:t>
      </w:r>
    </w:p>
    <w:p w:rsidR="00687726" w:rsidRDefault="00687726" w:rsidP="00687726">
      <w:pPr>
        <w:rPr>
          <w:b/>
        </w:rPr>
      </w:pPr>
      <w:r>
        <w:rPr>
          <w:b/>
        </w:rPr>
        <w:t>Blood culture x2</w:t>
      </w:r>
      <w:r>
        <w:rPr>
          <w:b/>
        </w:rPr>
        <w:tab/>
      </w:r>
      <w:r>
        <w:rPr>
          <w:b/>
        </w:rPr>
        <w:tab/>
        <w:t>Chest x-ray</w:t>
      </w:r>
    </w:p>
    <w:p w:rsidR="00687726" w:rsidRDefault="00687726" w:rsidP="00687726">
      <w:pPr>
        <w:rPr>
          <w:b/>
        </w:rPr>
      </w:pPr>
      <w:r>
        <w:rPr>
          <w:b/>
        </w:rPr>
        <w:t>VBG with lactate</w:t>
      </w:r>
      <w:r>
        <w:rPr>
          <w:b/>
        </w:rPr>
        <w:tab/>
      </w:r>
      <w:r>
        <w:rPr>
          <w:b/>
        </w:rPr>
        <w:tab/>
        <w:t>Non-contrast head CT</w:t>
      </w:r>
    </w:p>
    <w:p w:rsidR="00687726" w:rsidRDefault="00687726" w:rsidP="00687726">
      <w:pPr>
        <w:rPr>
          <w:b/>
        </w:rPr>
      </w:pPr>
    </w:p>
    <w:p w:rsidR="00687726" w:rsidRDefault="004E4D72" w:rsidP="00687726">
      <w:pPr>
        <w:rPr>
          <w:b/>
        </w:rPr>
      </w:pPr>
      <w:r>
        <w:rPr>
          <w:b/>
        </w:rPr>
        <w:t>MAJOR</w:t>
      </w:r>
      <w:bookmarkStart w:id="0" w:name="_GoBack"/>
      <w:bookmarkEnd w:id="0"/>
      <w:r w:rsidR="00687726">
        <w:rPr>
          <w:b/>
        </w:rPr>
        <w:t xml:space="preserve"> POINTS:</w:t>
      </w:r>
    </w:p>
    <w:p w:rsidR="00687726" w:rsidRDefault="00687726" w:rsidP="00687726">
      <w:pPr>
        <w:rPr>
          <w:b/>
        </w:rPr>
      </w:pPr>
    </w:p>
    <w:p w:rsidR="00687726" w:rsidRDefault="00687726" w:rsidP="00687726">
      <w:pPr>
        <w:rPr>
          <w:b/>
        </w:rPr>
      </w:pPr>
      <w:r>
        <w:rPr>
          <w:b/>
        </w:rPr>
        <w:t>1) All patients with AMS are hypoglycemic until proven otherwise</w:t>
      </w:r>
    </w:p>
    <w:p w:rsidR="00687726" w:rsidRDefault="00687726" w:rsidP="00687726">
      <w:pPr>
        <w:rPr>
          <w:b/>
        </w:rPr>
      </w:pPr>
      <w:r>
        <w:rPr>
          <w:b/>
        </w:rPr>
        <w:t>2) Broad categories of AMS- TINE- Trauma/</w:t>
      </w:r>
      <w:proofErr w:type="spellStart"/>
      <w:r>
        <w:rPr>
          <w:b/>
        </w:rPr>
        <w:t>Tox</w:t>
      </w:r>
      <w:proofErr w:type="spellEnd"/>
      <w:r>
        <w:rPr>
          <w:b/>
        </w:rPr>
        <w:t xml:space="preserve">, Infection, </w:t>
      </w:r>
      <w:proofErr w:type="spellStart"/>
      <w:r>
        <w:rPr>
          <w:b/>
        </w:rPr>
        <w:t>Neuro</w:t>
      </w:r>
      <w:proofErr w:type="spellEnd"/>
      <w:r>
        <w:rPr>
          <w:b/>
        </w:rPr>
        <w:t>/Electrolytes</w:t>
      </w:r>
    </w:p>
    <w:p w:rsidR="00687726" w:rsidRDefault="00687726" w:rsidP="00687726">
      <w:pPr>
        <w:rPr>
          <w:b/>
        </w:rPr>
      </w:pPr>
      <w:r>
        <w:rPr>
          <w:b/>
        </w:rPr>
        <w:t>3) Have a low threshold for non-contrast head CT</w:t>
      </w:r>
    </w:p>
    <w:p w:rsidR="00687726" w:rsidRDefault="00687726" w:rsidP="00687726">
      <w:pPr>
        <w:rPr>
          <w:b/>
        </w:rPr>
      </w:pPr>
      <w:r>
        <w:rPr>
          <w:b/>
        </w:rPr>
        <w:t xml:space="preserve">4) Get a good </w:t>
      </w:r>
      <w:proofErr w:type="spellStart"/>
      <w:r>
        <w:rPr>
          <w:b/>
        </w:rPr>
        <w:t>neuro</w:t>
      </w:r>
      <w:proofErr w:type="spellEnd"/>
      <w:r>
        <w:rPr>
          <w:b/>
        </w:rPr>
        <w:t xml:space="preserve"> exam- </w:t>
      </w:r>
      <w:r w:rsidR="003D1011">
        <w:rPr>
          <w:b/>
        </w:rPr>
        <w:t xml:space="preserve">quickest is </w:t>
      </w:r>
      <w:r>
        <w:rPr>
          <w:b/>
        </w:rPr>
        <w:t xml:space="preserve">Cincinnati </w:t>
      </w:r>
      <w:proofErr w:type="spellStart"/>
      <w:r>
        <w:rPr>
          <w:b/>
        </w:rPr>
        <w:t>Prehospital</w:t>
      </w:r>
      <w:proofErr w:type="spellEnd"/>
      <w:r>
        <w:rPr>
          <w:b/>
        </w:rPr>
        <w:t xml:space="preserve"> Stroke Scale- Face, Arms, Speech, Time</w:t>
      </w:r>
    </w:p>
    <w:p w:rsidR="00687726" w:rsidRDefault="00687726" w:rsidP="00687726">
      <w:pPr>
        <w:rPr>
          <w:b/>
        </w:rPr>
      </w:pPr>
    </w:p>
    <w:p w:rsidR="00687726" w:rsidRDefault="00687726" w:rsidP="00687726">
      <w:pPr>
        <w:rPr>
          <w:b/>
        </w:rPr>
      </w:pPr>
      <w:r>
        <w:rPr>
          <w:b/>
        </w:rPr>
        <w:t>Contact- steve@embasic.org</w:t>
      </w:r>
    </w:p>
    <w:p w:rsidR="00687726" w:rsidRPr="00687726" w:rsidRDefault="00687726" w:rsidP="00687726"/>
    <w:sectPr w:rsidR="00687726" w:rsidRPr="00687726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125B7"/>
    <w:rsid w:val="001530FC"/>
    <w:rsid w:val="001662D7"/>
    <w:rsid w:val="001D6947"/>
    <w:rsid w:val="00265501"/>
    <w:rsid w:val="00283B92"/>
    <w:rsid w:val="00286180"/>
    <w:rsid w:val="00337EF7"/>
    <w:rsid w:val="0034556F"/>
    <w:rsid w:val="003A1F30"/>
    <w:rsid w:val="003A7C6E"/>
    <w:rsid w:val="003B599C"/>
    <w:rsid w:val="003D1011"/>
    <w:rsid w:val="003F351B"/>
    <w:rsid w:val="0041776D"/>
    <w:rsid w:val="00435093"/>
    <w:rsid w:val="004B2C4E"/>
    <w:rsid w:val="004B3E8C"/>
    <w:rsid w:val="004E4D72"/>
    <w:rsid w:val="005069CD"/>
    <w:rsid w:val="00687726"/>
    <w:rsid w:val="006C61F2"/>
    <w:rsid w:val="007030CD"/>
    <w:rsid w:val="007A72C7"/>
    <w:rsid w:val="00833AFC"/>
    <w:rsid w:val="00864879"/>
    <w:rsid w:val="0089316C"/>
    <w:rsid w:val="008A5D16"/>
    <w:rsid w:val="008C1C29"/>
    <w:rsid w:val="008E47EA"/>
    <w:rsid w:val="0090254A"/>
    <w:rsid w:val="00917862"/>
    <w:rsid w:val="0092755D"/>
    <w:rsid w:val="0093516D"/>
    <w:rsid w:val="00967375"/>
    <w:rsid w:val="009A258C"/>
    <w:rsid w:val="009F58B9"/>
    <w:rsid w:val="00A33DB0"/>
    <w:rsid w:val="00B90D5C"/>
    <w:rsid w:val="00C5060B"/>
    <w:rsid w:val="00C55EA1"/>
    <w:rsid w:val="00CC71C3"/>
    <w:rsid w:val="00E948F1"/>
    <w:rsid w:val="00F26264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Stephen Carroll</cp:lastModifiedBy>
  <cp:revision>5</cp:revision>
  <cp:lastPrinted>2011-11-14T17:41:00Z</cp:lastPrinted>
  <dcterms:created xsi:type="dcterms:W3CDTF">2011-12-14T20:11:00Z</dcterms:created>
  <dcterms:modified xsi:type="dcterms:W3CDTF">2011-12-14T20:33:00Z</dcterms:modified>
</cp:coreProperties>
</file>