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9F58B9">
        <w:rPr>
          <w:b/>
          <w:sz w:val="32"/>
          <w:szCs w:val="32"/>
        </w:rPr>
        <w:t>MI and ACS</w:t>
      </w:r>
      <w:r w:rsidR="001530FC">
        <w:rPr>
          <w:b/>
          <w:sz w:val="32"/>
          <w:szCs w:val="32"/>
        </w:rPr>
        <w:t xml:space="preserve"> 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2011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286180" w:rsidRDefault="00286180" w:rsidP="00286180">
      <w:pPr>
        <w:rPr>
          <w:sz w:val="16"/>
          <w:szCs w:val="16"/>
        </w:rPr>
      </w:pPr>
    </w:p>
    <w:p w:rsidR="008C1C29" w:rsidRDefault="0041776D" w:rsidP="006C61F2">
      <w:r>
        <w:rPr>
          <w:b/>
        </w:rPr>
        <w:t xml:space="preserve">Acute Coronary Syndrome- </w:t>
      </w:r>
      <w:r>
        <w:t>a spectrum of disease</w:t>
      </w:r>
    </w:p>
    <w:p w:rsidR="0041776D" w:rsidRDefault="0041776D" w:rsidP="006C61F2">
      <w:r>
        <w:t>Does NOT include low-risk chest pain (we admit low-risk chest pain to RULE OUT ACS)</w:t>
      </w:r>
    </w:p>
    <w:p w:rsidR="0041776D" w:rsidRDefault="0041776D" w:rsidP="006C61F2"/>
    <w:p w:rsidR="0041776D" w:rsidRDefault="0041776D" w:rsidP="006C61F2">
      <w:pPr>
        <w:rPr>
          <w:b/>
        </w:rPr>
      </w:pPr>
      <w:r>
        <w:rPr>
          <w:b/>
        </w:rPr>
        <w:t>Unstable Angina</w:t>
      </w:r>
    </w:p>
    <w:p w:rsidR="0041776D" w:rsidRDefault="0041776D" w:rsidP="006C61F2"/>
    <w:p w:rsidR="0041776D" w:rsidRPr="0041776D" w:rsidRDefault="0041776D" w:rsidP="006C61F2">
      <w:pPr>
        <w:rPr>
          <w:b/>
        </w:rPr>
      </w:pPr>
      <w:r>
        <w:rPr>
          <w:b/>
        </w:rPr>
        <w:t>Pathophysiology</w:t>
      </w:r>
    </w:p>
    <w:p w:rsidR="0041776D" w:rsidRDefault="0041776D" w:rsidP="006C61F2">
      <w:r>
        <w:rPr>
          <w:b/>
        </w:rPr>
        <w:tab/>
      </w:r>
      <w:r>
        <w:t>Fixed coronary stenosis that causes symptoms only when under stress</w:t>
      </w:r>
    </w:p>
    <w:p w:rsidR="0041776D" w:rsidRDefault="0041776D" w:rsidP="006C61F2">
      <w:r>
        <w:tab/>
        <w:t xml:space="preserve">Can represent a patient with a “normal </w:t>
      </w:r>
      <w:proofErr w:type="spellStart"/>
      <w:r>
        <w:t>cath</w:t>
      </w:r>
      <w:proofErr w:type="spellEnd"/>
      <w:r>
        <w:t>” with 30% stenosis</w:t>
      </w:r>
    </w:p>
    <w:p w:rsidR="0041776D" w:rsidRDefault="0041776D" w:rsidP="006C61F2"/>
    <w:p w:rsidR="0041776D" w:rsidRPr="0041776D" w:rsidRDefault="0041776D" w:rsidP="006C61F2">
      <w:pPr>
        <w:rPr>
          <w:b/>
        </w:rPr>
      </w:pPr>
      <w:r>
        <w:rPr>
          <w:b/>
        </w:rPr>
        <w:t>Definition</w:t>
      </w:r>
    </w:p>
    <w:p w:rsidR="0041776D" w:rsidRDefault="0041776D" w:rsidP="006C61F2">
      <w:r>
        <w:t>Chest pain that is new or different, occurs at rest, or is different in intensity, character, or exertion level required to give chest pain</w:t>
      </w:r>
    </w:p>
    <w:p w:rsidR="0041776D" w:rsidRDefault="0041776D" w:rsidP="006C61F2">
      <w:r>
        <w:t xml:space="preserve">Pneumonic- Random UA or RND-UA </w:t>
      </w:r>
      <w:r>
        <w:rPr>
          <w:b/>
        </w:rPr>
        <w:t>R</w:t>
      </w:r>
      <w:r>
        <w:t xml:space="preserve">est, </w:t>
      </w:r>
      <w:r>
        <w:rPr>
          <w:b/>
        </w:rPr>
        <w:t>N</w:t>
      </w:r>
      <w:r>
        <w:t xml:space="preserve">ew, or </w:t>
      </w:r>
      <w:r>
        <w:rPr>
          <w:b/>
        </w:rPr>
        <w:t>D</w:t>
      </w:r>
      <w:r>
        <w:t>ifferent</w:t>
      </w:r>
    </w:p>
    <w:p w:rsidR="0041776D" w:rsidRDefault="0041776D" w:rsidP="006C61F2">
      <w:r>
        <w:t xml:space="preserve">+ </w:t>
      </w:r>
      <w:proofErr w:type="gramStart"/>
      <w:r>
        <w:t>or</w:t>
      </w:r>
      <w:proofErr w:type="gramEnd"/>
      <w:r>
        <w:t xml:space="preserve"> – EKG changes but NO evidence of STEMI</w:t>
      </w:r>
    </w:p>
    <w:p w:rsidR="0041776D" w:rsidRDefault="0041776D" w:rsidP="006C61F2"/>
    <w:p w:rsidR="0041776D" w:rsidRDefault="0041776D" w:rsidP="006C61F2">
      <w:pPr>
        <w:rPr>
          <w:b/>
        </w:rPr>
      </w:pPr>
      <w:r>
        <w:rPr>
          <w:b/>
        </w:rPr>
        <w:t>Treatment</w:t>
      </w:r>
    </w:p>
    <w:p w:rsidR="0041776D" w:rsidRDefault="0041776D" w:rsidP="006C61F2">
      <w:r w:rsidRPr="0041776D">
        <w:rPr>
          <w:b/>
        </w:rPr>
        <w:t>Aspirin</w:t>
      </w:r>
      <w:r>
        <w:t>- 325mg PO (Plavix 75mg PO if aspirin allergic)</w:t>
      </w:r>
    </w:p>
    <w:p w:rsidR="0041776D" w:rsidRPr="0041776D" w:rsidRDefault="0041776D" w:rsidP="006C61F2">
      <w:pPr>
        <w:rPr>
          <w:b/>
        </w:rPr>
      </w:pPr>
      <w:r w:rsidRPr="0041776D">
        <w:rPr>
          <w:b/>
        </w:rPr>
        <w:t>Anticoagulation</w:t>
      </w:r>
      <w:r>
        <w:rPr>
          <w:b/>
        </w:rPr>
        <w:t xml:space="preserve">- </w:t>
      </w:r>
      <w:proofErr w:type="gramStart"/>
      <w:r>
        <w:rPr>
          <w:b/>
        </w:rPr>
        <w:t>talk</w:t>
      </w:r>
      <w:proofErr w:type="gramEnd"/>
      <w:r>
        <w:rPr>
          <w:b/>
        </w:rPr>
        <w:t xml:space="preserve"> to cardiologist regarding choice of agent</w:t>
      </w:r>
    </w:p>
    <w:p w:rsidR="0041776D" w:rsidRDefault="0041776D" w:rsidP="0041776D">
      <w:pPr>
        <w:ind w:firstLine="720"/>
      </w:pPr>
      <w:r>
        <w:rPr>
          <w:b/>
        </w:rPr>
        <w:t>Heparin</w:t>
      </w:r>
      <w:r>
        <w:t xml:space="preserve"> </w:t>
      </w:r>
      <w:r>
        <w:rPr>
          <w:b/>
        </w:rPr>
        <w:t xml:space="preserve">drip- </w:t>
      </w:r>
      <w:r>
        <w:t>60-70 units/kg bolus then 12-15 units/kg per hour</w:t>
      </w:r>
    </w:p>
    <w:p w:rsidR="0041776D" w:rsidRDefault="0041776D" w:rsidP="006C61F2">
      <w:r>
        <w:tab/>
        <w:t>MAX dose- 5,000 unit bolus and 1,000 units per hour</w:t>
      </w:r>
    </w:p>
    <w:p w:rsidR="0041776D" w:rsidRDefault="0041776D" w:rsidP="006C61F2">
      <w:r>
        <w:tab/>
        <w:t>Advantage- easy on, easy off</w:t>
      </w:r>
    </w:p>
    <w:p w:rsidR="0041776D" w:rsidRDefault="0041776D" w:rsidP="006C61F2">
      <w:r>
        <w:tab/>
        <w:t xml:space="preserve">Disadvantage- some studies show </w:t>
      </w:r>
      <w:proofErr w:type="spellStart"/>
      <w:r>
        <w:t>lovenox</w:t>
      </w:r>
      <w:proofErr w:type="spellEnd"/>
      <w:r>
        <w:t xml:space="preserve"> to be superior</w:t>
      </w:r>
    </w:p>
    <w:p w:rsidR="0041776D" w:rsidRDefault="0041776D" w:rsidP="006C61F2">
      <w:r>
        <w:tab/>
      </w:r>
      <w:proofErr w:type="spellStart"/>
      <w:r>
        <w:rPr>
          <w:b/>
        </w:rPr>
        <w:t>Lovenox</w:t>
      </w:r>
      <w:proofErr w:type="spellEnd"/>
      <w:r>
        <w:rPr>
          <w:b/>
        </w:rPr>
        <w:t xml:space="preserve">- </w:t>
      </w:r>
      <w:r>
        <w:t>1 mg/kg subcutaneous</w:t>
      </w:r>
    </w:p>
    <w:p w:rsidR="0041776D" w:rsidRDefault="0041776D" w:rsidP="006C61F2">
      <w:r>
        <w:tab/>
        <w:t>Advantage- may be superior in UA/NSTEMI</w:t>
      </w:r>
    </w:p>
    <w:p w:rsidR="0041776D" w:rsidRDefault="0041776D" w:rsidP="006C61F2">
      <w:r>
        <w:tab/>
        <w:t>Disadvantage- difficult to reverse if patient has bleeding</w:t>
      </w:r>
    </w:p>
    <w:p w:rsidR="0041776D" w:rsidRDefault="0041776D" w:rsidP="006C61F2">
      <w:pPr>
        <w:rPr>
          <w:b/>
        </w:rPr>
      </w:pPr>
      <w:r>
        <w:rPr>
          <w:b/>
        </w:rPr>
        <w:t>Nitroglycerin</w:t>
      </w:r>
    </w:p>
    <w:p w:rsidR="0041776D" w:rsidRDefault="0041776D" w:rsidP="0041776D">
      <w:pPr>
        <w:ind w:left="720"/>
      </w:pPr>
      <w:r>
        <w:rPr>
          <w:b/>
        </w:rPr>
        <w:t>Dosing</w:t>
      </w:r>
      <w:r>
        <w:t xml:space="preserve">- Sublingual tablets are 400 micrograms, work over 5 minutes </w:t>
      </w:r>
      <w:proofErr w:type="gramStart"/>
      <w:r>
        <w:t>(80 mcg/minute)</w:t>
      </w:r>
      <w:proofErr w:type="gramEnd"/>
    </w:p>
    <w:p w:rsidR="0041776D" w:rsidRDefault="0041776D" w:rsidP="0041776D">
      <w:pPr>
        <w:ind w:left="720"/>
      </w:pPr>
      <w:r>
        <w:rPr>
          <w:b/>
        </w:rPr>
        <w:t xml:space="preserve">Nitro Drip- </w:t>
      </w:r>
      <w:r>
        <w:t>start at 80 – 100 mcg/minute and titrate to relief of chest pain or systolic above 100</w:t>
      </w:r>
    </w:p>
    <w:p w:rsidR="0041776D" w:rsidRPr="0041776D" w:rsidRDefault="0041776D" w:rsidP="0041776D">
      <w:pPr>
        <w:ind w:left="720"/>
      </w:pPr>
      <w:r w:rsidRPr="0041776D">
        <w:rPr>
          <w:b/>
        </w:rPr>
        <w:t>CAUTION</w:t>
      </w:r>
      <w:r>
        <w:t>- Patients with posterior MI (preload dependent)</w:t>
      </w:r>
    </w:p>
    <w:p w:rsidR="0041776D" w:rsidRDefault="0041776D" w:rsidP="0041776D">
      <w:pPr>
        <w:ind w:left="720"/>
        <w:rPr>
          <w:b/>
        </w:rPr>
      </w:pPr>
      <w:r>
        <w:rPr>
          <w:b/>
        </w:rPr>
        <w:t>CONTRAINDICATED- Cialis, Levitra, Viagra use</w:t>
      </w:r>
    </w:p>
    <w:p w:rsidR="001D6947" w:rsidRDefault="001D6947" w:rsidP="0041776D">
      <w:pPr>
        <w:ind w:left="720"/>
        <w:rPr>
          <w:b/>
        </w:rPr>
      </w:pPr>
    </w:p>
    <w:p w:rsidR="001D6947" w:rsidRDefault="001D6947" w:rsidP="0041776D">
      <w:pPr>
        <w:ind w:left="720"/>
        <w:rPr>
          <w:b/>
        </w:rPr>
      </w:pPr>
    </w:p>
    <w:p w:rsidR="001D6947" w:rsidRDefault="001D6947" w:rsidP="0041776D">
      <w:pPr>
        <w:ind w:left="720"/>
        <w:rPr>
          <w:b/>
        </w:rPr>
      </w:pPr>
    </w:p>
    <w:p w:rsidR="001D6947" w:rsidRDefault="001D6947" w:rsidP="0041776D">
      <w:pPr>
        <w:ind w:left="720"/>
        <w:rPr>
          <w:b/>
        </w:rPr>
      </w:pPr>
    </w:p>
    <w:p w:rsidR="001D6947" w:rsidRDefault="001D6947" w:rsidP="0041776D">
      <w:pPr>
        <w:ind w:left="720"/>
        <w:rPr>
          <w:b/>
        </w:rPr>
      </w:pPr>
    </w:p>
    <w:p w:rsidR="001D6947" w:rsidRDefault="001D6947" w:rsidP="001D6947">
      <w:pPr>
        <w:rPr>
          <w:b/>
        </w:rPr>
      </w:pPr>
      <w:r>
        <w:rPr>
          <w:b/>
        </w:rPr>
        <w:lastRenderedPageBreak/>
        <w:t>Non- ST elevation MI (NSTEMI)</w:t>
      </w:r>
    </w:p>
    <w:p w:rsidR="001D6947" w:rsidRDefault="001D6947" w:rsidP="0041776D">
      <w:pPr>
        <w:ind w:left="720"/>
        <w:rPr>
          <w:b/>
        </w:rPr>
      </w:pPr>
    </w:p>
    <w:p w:rsidR="001D6947" w:rsidRDefault="001D6947" w:rsidP="001D6947">
      <w:pPr>
        <w:rPr>
          <w:b/>
        </w:rPr>
      </w:pPr>
      <w:r>
        <w:rPr>
          <w:b/>
        </w:rPr>
        <w:t>Pathophysiology</w:t>
      </w:r>
    </w:p>
    <w:p w:rsidR="001D6947" w:rsidRDefault="001D6947" w:rsidP="001D6947">
      <w:r>
        <w:rPr>
          <w:b/>
        </w:rPr>
        <w:tab/>
      </w:r>
      <w:r>
        <w:t xml:space="preserve">Supply/demand mismatch- stenosis large enough to cause </w:t>
      </w:r>
    </w:p>
    <w:p w:rsidR="001D6947" w:rsidRDefault="001D6947" w:rsidP="001D6947">
      <w:pPr>
        <w:ind w:firstLine="720"/>
      </w:pPr>
      <w:proofErr w:type="gramStart"/>
      <w:r>
        <w:t>cardiac</w:t>
      </w:r>
      <w:proofErr w:type="gramEnd"/>
      <w:r>
        <w:t xml:space="preserve"> enzyme leak</w:t>
      </w:r>
    </w:p>
    <w:p w:rsidR="001D6947" w:rsidRDefault="001D6947" w:rsidP="001D6947"/>
    <w:p w:rsidR="001D6947" w:rsidRDefault="001D6947" w:rsidP="001D6947">
      <w:pPr>
        <w:rPr>
          <w:b/>
        </w:rPr>
      </w:pPr>
      <w:r>
        <w:rPr>
          <w:b/>
        </w:rPr>
        <w:t>Definition</w:t>
      </w:r>
    </w:p>
    <w:p w:rsidR="001D6947" w:rsidRDefault="001D6947" w:rsidP="001D6947">
      <w:pPr>
        <w:rPr>
          <w:b/>
        </w:rPr>
      </w:pPr>
    </w:p>
    <w:p w:rsidR="009A258C" w:rsidRDefault="001D6947" w:rsidP="001D6947">
      <w:r>
        <w:rPr>
          <w:b/>
        </w:rPr>
        <w:t xml:space="preserve">Type 1 NSTEMI- </w:t>
      </w:r>
      <w:r>
        <w:t>Chest pain + or – EKG chang</w:t>
      </w:r>
      <w:r w:rsidR="009A258C">
        <w:t xml:space="preserve">es with cardiac enzyme </w:t>
      </w:r>
      <w:proofErr w:type="spellStart"/>
      <w:r w:rsidR="009A258C">
        <w:t>elevat</w:t>
      </w:r>
      <w:proofErr w:type="spellEnd"/>
    </w:p>
    <w:p w:rsidR="001D6947" w:rsidRDefault="001D6947" w:rsidP="001D6947">
      <w:bookmarkStart w:id="0" w:name="_GoBack"/>
      <w:bookmarkEnd w:id="0"/>
      <w:proofErr w:type="gramStart"/>
      <w:r>
        <w:rPr>
          <w:b/>
        </w:rPr>
        <w:t xml:space="preserve">Type 2 NSTEMI- </w:t>
      </w:r>
      <w:r>
        <w:t>Above definition in the setting of a non-cardiac stressor (sepsis, trauma, surgical abdomen, etc.)</w:t>
      </w:r>
      <w:proofErr w:type="gramEnd"/>
      <w:r>
        <w:t xml:space="preserve">- </w:t>
      </w:r>
      <w:proofErr w:type="gramStart"/>
      <w:r>
        <w:t>usually</w:t>
      </w:r>
      <w:proofErr w:type="gramEnd"/>
      <w:r>
        <w:t xml:space="preserve"> from prolonged tachycardia</w:t>
      </w:r>
    </w:p>
    <w:p w:rsidR="001D6947" w:rsidRDefault="001D6947" w:rsidP="001D6947"/>
    <w:p w:rsidR="001D6947" w:rsidRDefault="001D6947" w:rsidP="001D6947">
      <w:pPr>
        <w:rPr>
          <w:b/>
        </w:rPr>
      </w:pPr>
      <w:r>
        <w:rPr>
          <w:b/>
        </w:rPr>
        <w:t>Treatment</w:t>
      </w:r>
    </w:p>
    <w:p w:rsidR="001D6947" w:rsidRDefault="001D6947" w:rsidP="001D6947">
      <w:pPr>
        <w:rPr>
          <w:b/>
        </w:rPr>
      </w:pPr>
    </w:p>
    <w:p w:rsidR="008E47EA" w:rsidRDefault="001D6947" w:rsidP="001D6947">
      <w:r>
        <w:rPr>
          <w:b/>
        </w:rPr>
        <w:t xml:space="preserve">Type 1- </w:t>
      </w:r>
      <w:r>
        <w:t xml:space="preserve">Same as Unstable Angina (ASA, </w:t>
      </w:r>
      <w:r w:rsidR="008E47EA">
        <w:t>heparin/</w:t>
      </w:r>
      <w:proofErr w:type="spellStart"/>
      <w:r w:rsidR="008E47EA">
        <w:t>lovenox</w:t>
      </w:r>
      <w:proofErr w:type="spellEnd"/>
      <w:r w:rsidR="008E47EA">
        <w:t>, nitro)</w:t>
      </w:r>
    </w:p>
    <w:p w:rsidR="008E47EA" w:rsidRDefault="008E47EA" w:rsidP="001D6947">
      <w:r>
        <w:rPr>
          <w:b/>
        </w:rPr>
        <w:t xml:space="preserve">Type 2- </w:t>
      </w:r>
      <w:r>
        <w:t>Treat the underlying cause, trend enzymes as an inpatient</w:t>
      </w:r>
    </w:p>
    <w:p w:rsidR="008E47EA" w:rsidRDefault="008E47EA" w:rsidP="001D6947"/>
    <w:p w:rsidR="008E47EA" w:rsidRDefault="008E47EA" w:rsidP="001D6947">
      <w:pPr>
        <w:rPr>
          <w:b/>
        </w:rPr>
      </w:pPr>
      <w:r>
        <w:rPr>
          <w:b/>
        </w:rPr>
        <w:t>ST elevation MI (STEMI)</w:t>
      </w:r>
    </w:p>
    <w:p w:rsidR="008E47EA" w:rsidRDefault="008E47EA" w:rsidP="001D6947">
      <w:pPr>
        <w:rPr>
          <w:b/>
        </w:rPr>
      </w:pPr>
      <w:r>
        <w:rPr>
          <w:b/>
          <w:noProof/>
        </w:rPr>
        <w:drawing>
          <wp:inline distT="0" distB="0" distL="0" distR="0" wp14:anchorId="338D7215" wp14:editId="545E5456">
            <wp:extent cx="516409" cy="71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5" cy="71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7EA" w:rsidRDefault="008E47EA" w:rsidP="001D6947">
      <w:pPr>
        <w:rPr>
          <w:b/>
        </w:rPr>
      </w:pPr>
    </w:p>
    <w:p w:rsidR="008E47EA" w:rsidRDefault="008E47EA" w:rsidP="001D6947">
      <w:pPr>
        <w:rPr>
          <w:b/>
        </w:rPr>
      </w:pPr>
      <w:r>
        <w:rPr>
          <w:b/>
        </w:rPr>
        <w:t>Pathophysiology</w:t>
      </w:r>
    </w:p>
    <w:p w:rsidR="008E47EA" w:rsidRDefault="008E47EA" w:rsidP="008E47EA">
      <w:pPr>
        <w:ind w:left="720"/>
      </w:pPr>
      <w:r>
        <w:t>Coronary plaque that has ruptured, causing platelet aggregation and acute clot that compromises blood flow</w:t>
      </w:r>
    </w:p>
    <w:p w:rsidR="008E47EA" w:rsidRDefault="008E47EA" w:rsidP="008E47EA">
      <w:pPr>
        <w:rPr>
          <w:b/>
        </w:rPr>
      </w:pPr>
      <w:r>
        <w:rPr>
          <w:b/>
        </w:rPr>
        <w:t>Definition</w:t>
      </w:r>
      <w:r w:rsidRPr="008E47EA">
        <w:rPr>
          <w:noProof/>
        </w:rPr>
        <w:t xml:space="preserve"> </w:t>
      </w:r>
    </w:p>
    <w:p w:rsidR="008E47EA" w:rsidRDefault="008E47EA" w:rsidP="008E47EA">
      <w:r>
        <w:t>1 mm or more of ST elevation in 2 or more contiguous leads</w:t>
      </w:r>
    </w:p>
    <w:p w:rsidR="008E47EA" w:rsidRDefault="008E47EA" w:rsidP="008E47EA">
      <w:r>
        <w:rPr>
          <w:b/>
        </w:rPr>
        <w:t>PEARL-</w:t>
      </w:r>
      <w:r>
        <w:t xml:space="preserve"> Depressions can signal infarction opposite of that lead</w:t>
      </w:r>
    </w:p>
    <w:p w:rsidR="008E47EA" w:rsidRDefault="008E47EA" w:rsidP="008E47EA">
      <w:r>
        <w:t>Pneumonic for reciprocal changes</w:t>
      </w:r>
    </w:p>
    <w:p w:rsidR="008E47EA" w:rsidRDefault="008E47EA" w:rsidP="008E47EA">
      <w:pPr>
        <w:ind w:firstLine="720"/>
      </w:pPr>
      <w:r>
        <w:t xml:space="preserve">PAILS- </w:t>
      </w:r>
      <w:r>
        <w:rPr>
          <w:b/>
        </w:rPr>
        <w:t>P</w:t>
      </w:r>
      <w:r>
        <w:t xml:space="preserve">osterior </w:t>
      </w:r>
      <w:r>
        <w:rPr>
          <w:b/>
        </w:rPr>
        <w:t>A</w:t>
      </w:r>
      <w:r>
        <w:t xml:space="preserve">nterior </w:t>
      </w:r>
      <w:r>
        <w:rPr>
          <w:b/>
        </w:rPr>
        <w:t>I</w:t>
      </w:r>
      <w:r>
        <w:t xml:space="preserve">nferior </w:t>
      </w:r>
      <w:r>
        <w:rPr>
          <w:b/>
        </w:rPr>
        <w:t>L</w:t>
      </w:r>
      <w:r>
        <w:t xml:space="preserve">ateral </w:t>
      </w:r>
      <w:proofErr w:type="spellStart"/>
      <w:r>
        <w:rPr>
          <w:b/>
        </w:rPr>
        <w:t>S</w:t>
      </w:r>
      <w:r>
        <w:t>eptal</w:t>
      </w:r>
      <w:proofErr w:type="spellEnd"/>
    </w:p>
    <w:p w:rsidR="008E47EA" w:rsidRDefault="008E47EA" w:rsidP="008E47EA">
      <w:pPr>
        <w:rPr>
          <w:b/>
        </w:rPr>
      </w:pPr>
      <w:r>
        <w:rPr>
          <w:b/>
        </w:rPr>
        <w:t>Treatment</w:t>
      </w:r>
    </w:p>
    <w:p w:rsidR="008E47EA" w:rsidRDefault="008E47EA" w:rsidP="008E47EA">
      <w:r>
        <w:rPr>
          <w:b/>
        </w:rPr>
        <w:tab/>
      </w:r>
      <w:r>
        <w:t xml:space="preserve">Immediate </w:t>
      </w:r>
      <w:proofErr w:type="spellStart"/>
      <w:r>
        <w:t>cath</w:t>
      </w:r>
      <w:proofErr w:type="spellEnd"/>
      <w:r>
        <w:t xml:space="preserve"> lab activation or transfer to </w:t>
      </w:r>
      <w:proofErr w:type="spellStart"/>
      <w:r>
        <w:t>cath</w:t>
      </w:r>
      <w:proofErr w:type="spellEnd"/>
      <w:r>
        <w:t xml:space="preserve"> capable facility</w:t>
      </w:r>
    </w:p>
    <w:p w:rsidR="008E47EA" w:rsidRDefault="008E47EA" w:rsidP="008E47EA">
      <w:r>
        <w:tab/>
        <w:t>Aspirin- 325mg PO</w:t>
      </w:r>
    </w:p>
    <w:p w:rsidR="008E47EA" w:rsidRDefault="008E47EA" w:rsidP="008E47EA">
      <w:r>
        <w:tab/>
        <w:t xml:space="preserve">Plavix 600mg PO with </w:t>
      </w:r>
      <w:proofErr w:type="spellStart"/>
      <w:r>
        <w:t>zofran</w:t>
      </w:r>
      <w:proofErr w:type="spellEnd"/>
      <w:r>
        <w:t xml:space="preserve"> 4-8mg IV</w:t>
      </w:r>
    </w:p>
    <w:p w:rsidR="008E47EA" w:rsidRPr="008E47EA" w:rsidRDefault="008E47EA" w:rsidP="008E47EA">
      <w:r>
        <w:tab/>
        <w:t>Heparin drip- 60-70 units/kg bolus, 12-15 units/kg/</w:t>
      </w:r>
      <w:proofErr w:type="spellStart"/>
      <w:r>
        <w:t>hr</w:t>
      </w:r>
      <w:proofErr w:type="spellEnd"/>
      <w:r>
        <w:t>, max 5,000/1,000</w:t>
      </w:r>
    </w:p>
    <w:p w:rsidR="008E47EA" w:rsidRPr="008E47EA" w:rsidRDefault="008E47EA" w:rsidP="008E47EA">
      <w:r>
        <w:rPr>
          <w:b/>
        </w:rPr>
        <w:t>PEARL</w:t>
      </w:r>
      <w:r>
        <w:t xml:space="preserve">- </w:t>
      </w:r>
      <w:proofErr w:type="gramStart"/>
      <w:r>
        <w:t>be</w:t>
      </w:r>
      <w:proofErr w:type="gramEnd"/>
      <w:r>
        <w:t xml:space="preserve"> sure to do a good H and P and check a chest x-ray to evaluate for other causes of STEMI (aortic dissection, AAA, pericarditis, intracranial hemorrhage)</w:t>
      </w:r>
    </w:p>
    <w:p w:rsidR="001D6947" w:rsidRDefault="001D6947" w:rsidP="001D6947"/>
    <w:p w:rsidR="008E47EA" w:rsidRPr="008E47EA" w:rsidRDefault="008E47EA" w:rsidP="001D6947">
      <w:r>
        <w:rPr>
          <w:b/>
        </w:rPr>
        <w:t xml:space="preserve">Contact- </w:t>
      </w:r>
      <w:r>
        <w:t>steve@embasic.org</w:t>
      </w:r>
    </w:p>
    <w:sectPr w:rsidR="008E47EA" w:rsidRPr="008E47EA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125B7"/>
    <w:rsid w:val="001530FC"/>
    <w:rsid w:val="001D6947"/>
    <w:rsid w:val="00265501"/>
    <w:rsid w:val="00283B92"/>
    <w:rsid w:val="00286180"/>
    <w:rsid w:val="00337EF7"/>
    <w:rsid w:val="003A1F30"/>
    <w:rsid w:val="003A7C6E"/>
    <w:rsid w:val="003B599C"/>
    <w:rsid w:val="0041776D"/>
    <w:rsid w:val="00435093"/>
    <w:rsid w:val="004B2C4E"/>
    <w:rsid w:val="004B3E8C"/>
    <w:rsid w:val="005069CD"/>
    <w:rsid w:val="006C61F2"/>
    <w:rsid w:val="007030CD"/>
    <w:rsid w:val="007A72C7"/>
    <w:rsid w:val="00833AFC"/>
    <w:rsid w:val="0089316C"/>
    <w:rsid w:val="008A5D16"/>
    <w:rsid w:val="008C1C29"/>
    <w:rsid w:val="008E47EA"/>
    <w:rsid w:val="0090254A"/>
    <w:rsid w:val="0092755D"/>
    <w:rsid w:val="0093516D"/>
    <w:rsid w:val="00967375"/>
    <w:rsid w:val="009A258C"/>
    <w:rsid w:val="009F58B9"/>
    <w:rsid w:val="00A33DB0"/>
    <w:rsid w:val="00B90D5C"/>
    <w:rsid w:val="00C5060B"/>
    <w:rsid w:val="00C55EA1"/>
    <w:rsid w:val="00CC71C3"/>
    <w:rsid w:val="00E948F1"/>
    <w:rsid w:val="00F26264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3</cp:revision>
  <cp:lastPrinted>2011-11-14T17:41:00Z</cp:lastPrinted>
  <dcterms:created xsi:type="dcterms:W3CDTF">2011-11-18T23:35:00Z</dcterms:created>
  <dcterms:modified xsi:type="dcterms:W3CDTF">2011-11-18T23:35:00Z</dcterms:modified>
</cp:coreProperties>
</file>